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02250" w14:textId="25C9B284" w:rsidR="0015465A" w:rsidRPr="009B585D" w:rsidRDefault="0015465A" w:rsidP="0015465A">
      <w:pPr>
        <w:jc w:val="center"/>
        <w:rPr>
          <w:rFonts w:ascii="Arial" w:hAnsi="Arial" w:cs="Arial"/>
          <w:b/>
        </w:rPr>
      </w:pPr>
      <w:r w:rsidRPr="009B585D">
        <w:rPr>
          <w:rFonts w:ascii="Arial" w:hAnsi="Arial" w:cs="Arial"/>
          <w:b/>
        </w:rPr>
        <w:t>ORIOKO CURRICULUM</w:t>
      </w:r>
      <w:r w:rsidR="00AD761C" w:rsidRPr="009B585D">
        <w:rPr>
          <w:rFonts w:ascii="Arial" w:hAnsi="Arial" w:cs="Arial"/>
          <w:b/>
        </w:rPr>
        <w:t xml:space="preserve"> PARTIKULARRA</w:t>
      </w:r>
      <w:r w:rsidRPr="009B585D">
        <w:rPr>
          <w:rFonts w:ascii="Arial" w:hAnsi="Arial" w:cs="Arial"/>
          <w:b/>
        </w:rPr>
        <w:t xml:space="preserve">: </w:t>
      </w:r>
      <w:r w:rsidR="009B585D">
        <w:rPr>
          <w:rFonts w:ascii="Arial" w:hAnsi="Arial" w:cs="Arial"/>
          <w:b/>
        </w:rPr>
        <w:t>MUSIKA HEZKUNTZA</w:t>
      </w:r>
    </w:p>
    <w:p w14:paraId="50D131E0" w14:textId="77777777" w:rsidR="0015465A" w:rsidRPr="0015465A" w:rsidRDefault="0015465A" w:rsidP="0015465A">
      <w:pPr>
        <w:rPr>
          <w:rFonts w:ascii="Arial" w:hAnsi="Arial" w:cs="Arial"/>
          <w:b/>
        </w:rPr>
      </w:pPr>
    </w:p>
    <w:p w14:paraId="04733DEA" w14:textId="77777777" w:rsidR="0015465A" w:rsidRDefault="0015465A" w:rsidP="0015465A">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587"/>
      </w:tblGrid>
      <w:tr w:rsidR="0015465A" w:rsidRPr="00BB1DF2" w14:paraId="25BCBAC0"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000000"/>
          </w:tcPr>
          <w:p w14:paraId="77711077" w14:textId="77777777" w:rsidR="009B585D" w:rsidRDefault="009B585D" w:rsidP="00BD36ED">
            <w:pPr>
              <w:rPr>
                <w:rFonts w:ascii="Arial" w:hAnsi="Arial" w:cs="Arial"/>
                <w:b/>
                <w:bCs/>
                <w:sz w:val="28"/>
                <w:szCs w:val="28"/>
              </w:rPr>
            </w:pPr>
          </w:p>
          <w:p w14:paraId="4791B026" w14:textId="77777777" w:rsidR="0015465A" w:rsidRDefault="0015465A" w:rsidP="00D35742">
            <w:pPr>
              <w:jc w:val="center"/>
              <w:rPr>
                <w:rFonts w:ascii="Arial" w:hAnsi="Arial" w:cs="Arial"/>
                <w:b/>
                <w:bCs/>
                <w:sz w:val="28"/>
                <w:szCs w:val="28"/>
              </w:rPr>
            </w:pPr>
            <w:r w:rsidRPr="00BB1DF2">
              <w:rPr>
                <w:rFonts w:ascii="Arial" w:hAnsi="Arial" w:cs="Arial"/>
                <w:b/>
                <w:bCs/>
                <w:sz w:val="28"/>
                <w:szCs w:val="28"/>
              </w:rPr>
              <w:t>1.Orioko abestiak</w:t>
            </w:r>
          </w:p>
          <w:p w14:paraId="541ADDD3" w14:textId="77777777" w:rsidR="009B585D" w:rsidRPr="00BB1DF2" w:rsidRDefault="009B585D" w:rsidP="00BD36ED">
            <w:pPr>
              <w:rPr>
                <w:rFonts w:ascii="Arial" w:hAnsi="Arial" w:cs="Arial"/>
                <w:b/>
                <w:sz w:val="28"/>
                <w:szCs w:val="28"/>
              </w:rPr>
            </w:pPr>
          </w:p>
        </w:tc>
      </w:tr>
      <w:tr w:rsidR="0015465A" w:rsidRPr="00BB1DF2" w14:paraId="78E41912" w14:textId="77777777" w:rsidTr="00BD36ED">
        <w:tc>
          <w:tcPr>
            <w:tcW w:w="4322" w:type="dxa"/>
            <w:tcBorders>
              <w:top w:val="single" w:sz="4" w:space="0" w:color="auto"/>
              <w:left w:val="single" w:sz="4" w:space="0" w:color="auto"/>
              <w:bottom w:val="single" w:sz="4" w:space="0" w:color="auto"/>
              <w:right w:val="single" w:sz="4" w:space="0" w:color="auto"/>
            </w:tcBorders>
            <w:shd w:val="clear" w:color="auto" w:fill="C0C0C0"/>
          </w:tcPr>
          <w:p w14:paraId="54551C15" w14:textId="77777777" w:rsidR="0015465A" w:rsidRPr="00BB1DF2" w:rsidRDefault="0015465A" w:rsidP="00BD36ED">
            <w:pPr>
              <w:pStyle w:val="Textodecuerpo"/>
              <w:jc w:val="both"/>
              <w:rPr>
                <w:rFonts w:ascii="Calibri" w:hAnsi="Calibri"/>
                <w:b/>
                <w:color w:val="auto"/>
                <w:sz w:val="16"/>
                <w:szCs w:val="16"/>
              </w:rPr>
            </w:pPr>
          </w:p>
          <w:p w14:paraId="602344A4" w14:textId="74BFBB92" w:rsidR="0015465A" w:rsidRPr="00BB1DF2" w:rsidRDefault="0015465A" w:rsidP="00AD761C">
            <w:pPr>
              <w:pStyle w:val="Textodecuerpo"/>
              <w:jc w:val="both"/>
              <w:rPr>
                <w:rFonts w:ascii="Calibri" w:hAnsi="Calibri"/>
                <w:b/>
                <w:color w:val="auto"/>
                <w:sz w:val="24"/>
                <w:szCs w:val="24"/>
              </w:rPr>
            </w:pPr>
            <w:r w:rsidRPr="00BB1DF2">
              <w:rPr>
                <w:rFonts w:ascii="Calibri" w:hAnsi="Calibri"/>
                <w:b/>
                <w:color w:val="auto"/>
                <w:sz w:val="16"/>
                <w:szCs w:val="16"/>
              </w:rPr>
              <w:t xml:space="preserve"> </w:t>
            </w:r>
            <w:r w:rsidRPr="00BB1DF2">
              <w:rPr>
                <w:rFonts w:ascii="Calibri" w:hAnsi="Calibri"/>
                <w:b/>
                <w:color w:val="auto"/>
                <w:sz w:val="24"/>
                <w:szCs w:val="24"/>
              </w:rPr>
              <w:t xml:space="preserve">Konpetentzia </w:t>
            </w:r>
            <w:r w:rsidR="00AD761C">
              <w:rPr>
                <w:rFonts w:ascii="Calibri" w:hAnsi="Calibri"/>
                <w:b/>
                <w:color w:val="auto"/>
                <w:sz w:val="24"/>
                <w:szCs w:val="24"/>
              </w:rPr>
              <w:t>partikularra</w:t>
            </w:r>
          </w:p>
        </w:tc>
        <w:tc>
          <w:tcPr>
            <w:tcW w:w="9466" w:type="dxa"/>
            <w:tcBorders>
              <w:top w:val="single" w:sz="4" w:space="0" w:color="auto"/>
              <w:left w:val="single" w:sz="4" w:space="0" w:color="auto"/>
              <w:bottom w:val="single" w:sz="4" w:space="0" w:color="auto"/>
              <w:right w:val="single" w:sz="4" w:space="0" w:color="auto"/>
            </w:tcBorders>
            <w:shd w:val="clear" w:color="auto" w:fill="C0C0C0"/>
          </w:tcPr>
          <w:p w14:paraId="440D40D0" w14:textId="77777777" w:rsidR="0015465A" w:rsidRPr="00BB1DF2" w:rsidRDefault="0015465A" w:rsidP="00BD36ED">
            <w:pPr>
              <w:tabs>
                <w:tab w:val="num" w:pos="1440"/>
              </w:tabs>
              <w:jc w:val="both"/>
              <w:rPr>
                <w:rFonts w:ascii="Calibri" w:hAnsi="Calibri" w:cs="Arial"/>
                <w:sz w:val="16"/>
              </w:rPr>
            </w:pPr>
          </w:p>
          <w:p w14:paraId="4B7C415B" w14:textId="77777777" w:rsidR="0015465A" w:rsidRPr="00BB1DF2" w:rsidRDefault="0015465A" w:rsidP="00BD36ED">
            <w:pPr>
              <w:tabs>
                <w:tab w:val="num" w:pos="1440"/>
              </w:tabs>
              <w:jc w:val="center"/>
              <w:rPr>
                <w:rFonts w:ascii="Calibri" w:hAnsi="Calibri" w:cs="Arial"/>
                <w:b/>
              </w:rPr>
            </w:pPr>
            <w:r w:rsidRPr="00BB1DF2">
              <w:rPr>
                <w:rFonts w:ascii="Calibri" w:hAnsi="Calibri" w:cs="Arial"/>
                <w:b/>
              </w:rPr>
              <w:t>Ebaluazio irizpideak</w:t>
            </w:r>
          </w:p>
        </w:tc>
      </w:tr>
      <w:tr w:rsidR="0015465A" w:rsidRPr="00BB1DF2" w14:paraId="48FE618F" w14:textId="77777777" w:rsidTr="00BD36ED">
        <w:tc>
          <w:tcPr>
            <w:tcW w:w="4322" w:type="dxa"/>
            <w:tcBorders>
              <w:top w:val="single" w:sz="4" w:space="0" w:color="auto"/>
              <w:left w:val="single" w:sz="4" w:space="0" w:color="auto"/>
              <w:bottom w:val="single" w:sz="4" w:space="0" w:color="auto"/>
              <w:right w:val="single" w:sz="4" w:space="0" w:color="auto"/>
            </w:tcBorders>
            <w:shd w:val="clear" w:color="auto" w:fill="auto"/>
          </w:tcPr>
          <w:p w14:paraId="61A2BFA6" w14:textId="77777777" w:rsidR="0015465A" w:rsidRPr="009B585D" w:rsidRDefault="0015465A" w:rsidP="009B585D">
            <w:pPr>
              <w:jc w:val="both"/>
              <w:rPr>
                <w:rFonts w:ascii="Arial" w:hAnsi="Arial" w:cs="Arial"/>
                <w:b/>
                <w:color w:val="FF0000"/>
                <w:sz w:val="16"/>
                <w:szCs w:val="16"/>
              </w:rPr>
            </w:pPr>
            <w:r w:rsidRPr="00BB1DF2">
              <w:rPr>
                <w:rFonts w:ascii="Arial" w:hAnsi="Arial" w:cs="Arial"/>
              </w:rPr>
              <w:br/>
            </w:r>
            <w:r w:rsidRPr="009B585D">
              <w:rPr>
                <w:rFonts w:ascii="Arial" w:hAnsi="Arial" w:cs="Arial"/>
                <w:b/>
                <w:sz w:val="16"/>
                <w:szCs w:val="16"/>
              </w:rPr>
              <w:t>1. Orioko herri-kantak era egokian abestu, ahots- teknikaz baliatuz, doitasunez afinatuz, erritmoa zehazki erabiliz eta abestiak transmititzen duen mezuarekiko arretaz, Orioko kantutegia ezagutzearren eta honen ezagutzaz gozatzeko, Euskal Herriko musika eta giza sustraiez jabetzeko, eta kanturako ahalmena, hala nola arretaren eta talde-lanaren baloreak garatzeko, musika-irizpide baten jabe eginez.</w:t>
            </w:r>
          </w:p>
          <w:p w14:paraId="3B9F23BD" w14:textId="77777777" w:rsidR="0015465A" w:rsidRPr="00BB1DF2" w:rsidRDefault="0015465A" w:rsidP="00BD36ED">
            <w:pPr>
              <w:pStyle w:val="Textodecuerpo"/>
              <w:jc w:val="both"/>
              <w:rPr>
                <w:rFonts w:ascii="Arial" w:hAnsi="Arial" w:cs="Arial"/>
                <w:sz w:val="20"/>
                <w:szCs w:val="20"/>
              </w:rPr>
            </w:pPr>
          </w:p>
        </w:tc>
        <w:tc>
          <w:tcPr>
            <w:tcW w:w="9466" w:type="dxa"/>
            <w:tcBorders>
              <w:top w:val="single" w:sz="4" w:space="0" w:color="auto"/>
              <w:left w:val="single" w:sz="4" w:space="0" w:color="auto"/>
              <w:bottom w:val="single" w:sz="4" w:space="0" w:color="auto"/>
              <w:right w:val="single" w:sz="4" w:space="0" w:color="auto"/>
            </w:tcBorders>
            <w:shd w:val="clear" w:color="auto" w:fill="auto"/>
          </w:tcPr>
          <w:p w14:paraId="632ADABB" w14:textId="77777777" w:rsidR="0015465A" w:rsidRPr="00BB1DF2" w:rsidRDefault="0015465A" w:rsidP="00BD36ED">
            <w:pPr>
              <w:pStyle w:val="Textodecuerpo3"/>
              <w:spacing w:after="0"/>
              <w:ind w:left="-40"/>
              <w:jc w:val="both"/>
              <w:rPr>
                <w:rFonts w:ascii="Arial" w:hAnsi="Arial" w:cs="Arial"/>
                <w:sz w:val="20"/>
                <w:szCs w:val="20"/>
              </w:rPr>
            </w:pPr>
          </w:p>
          <w:p w14:paraId="7E16264D"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w:t>
            </w:r>
            <w:r w:rsidR="00E04A87" w:rsidRPr="009B585D">
              <w:rPr>
                <w:rFonts w:ascii="Arial" w:hAnsi="Arial" w:cs="Arial"/>
                <w:sz w:val="16"/>
                <w:szCs w:val="16"/>
              </w:rPr>
              <w:t xml:space="preserve"> Abestiak</w:t>
            </w:r>
            <w:r w:rsidRPr="009B585D">
              <w:rPr>
                <w:rFonts w:ascii="Arial" w:hAnsi="Arial" w:cs="Arial"/>
                <w:sz w:val="16"/>
                <w:szCs w:val="16"/>
              </w:rPr>
              <w:t xml:space="preserve"> teknika egokia erabiliz interpretatzen ditu.</w:t>
            </w:r>
          </w:p>
          <w:p w14:paraId="1C8D4140" w14:textId="77777777" w:rsidR="009B585D" w:rsidRDefault="009B585D" w:rsidP="009B585D">
            <w:pPr>
              <w:jc w:val="both"/>
              <w:rPr>
                <w:rFonts w:ascii="Arial" w:hAnsi="Arial" w:cs="Arial"/>
                <w:sz w:val="16"/>
                <w:szCs w:val="16"/>
              </w:rPr>
            </w:pPr>
          </w:p>
          <w:p w14:paraId="32C8472B" w14:textId="77777777" w:rsidR="0015465A" w:rsidRPr="009B585D" w:rsidRDefault="00E04A87" w:rsidP="009B585D">
            <w:pPr>
              <w:jc w:val="both"/>
              <w:rPr>
                <w:rFonts w:ascii="Arial" w:hAnsi="Arial" w:cs="Arial"/>
                <w:sz w:val="16"/>
                <w:szCs w:val="16"/>
              </w:rPr>
            </w:pPr>
            <w:r w:rsidRPr="009B585D">
              <w:rPr>
                <w:rFonts w:ascii="Arial" w:hAnsi="Arial" w:cs="Arial"/>
                <w:sz w:val="16"/>
                <w:szCs w:val="16"/>
              </w:rPr>
              <w:t>- Afinazioa</w:t>
            </w:r>
            <w:r w:rsidR="0015465A" w:rsidRPr="009B585D">
              <w:rPr>
                <w:rFonts w:ascii="Arial" w:hAnsi="Arial" w:cs="Arial"/>
                <w:sz w:val="16"/>
                <w:szCs w:val="16"/>
              </w:rPr>
              <w:t xml:space="preserve"> une oro zaintzen du, </w:t>
            </w:r>
            <w:r w:rsidRPr="009B585D">
              <w:rPr>
                <w:rFonts w:ascii="Arial" w:hAnsi="Arial" w:cs="Arial"/>
                <w:sz w:val="16"/>
                <w:szCs w:val="16"/>
              </w:rPr>
              <w:t xml:space="preserve">behar denean erregistro egokira egokituz. </w:t>
            </w:r>
          </w:p>
          <w:p w14:paraId="720CEBB2" w14:textId="77777777" w:rsidR="009B585D" w:rsidRDefault="009B585D" w:rsidP="009B585D">
            <w:pPr>
              <w:jc w:val="both"/>
              <w:rPr>
                <w:rFonts w:ascii="Arial" w:hAnsi="Arial" w:cs="Arial"/>
                <w:sz w:val="16"/>
                <w:szCs w:val="16"/>
              </w:rPr>
            </w:pPr>
          </w:p>
          <w:p w14:paraId="485F0560"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xml:space="preserve">- Hitzen ahoskera eta erritmoa </w:t>
            </w:r>
            <w:r w:rsidR="00E04A87" w:rsidRPr="009B585D">
              <w:rPr>
                <w:rFonts w:ascii="Arial" w:hAnsi="Arial" w:cs="Arial"/>
                <w:sz w:val="16"/>
                <w:szCs w:val="16"/>
              </w:rPr>
              <w:t xml:space="preserve"> ondo </w:t>
            </w:r>
            <w:r w:rsidRPr="009B585D">
              <w:rPr>
                <w:rFonts w:ascii="Arial" w:hAnsi="Arial" w:cs="Arial"/>
                <w:sz w:val="16"/>
                <w:szCs w:val="16"/>
              </w:rPr>
              <w:t>uztartzen ditu.</w:t>
            </w:r>
          </w:p>
          <w:p w14:paraId="74BAF563" w14:textId="77777777" w:rsidR="009B585D" w:rsidRDefault="009B585D" w:rsidP="009B585D">
            <w:pPr>
              <w:jc w:val="both"/>
              <w:rPr>
                <w:rFonts w:ascii="Arial" w:hAnsi="Arial" w:cs="Arial"/>
                <w:sz w:val="16"/>
                <w:szCs w:val="16"/>
              </w:rPr>
            </w:pPr>
          </w:p>
          <w:p w14:paraId="005E1C08"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Abestiaren mezua ulertuz abesten du.</w:t>
            </w:r>
          </w:p>
          <w:p w14:paraId="4364BC31" w14:textId="77777777" w:rsidR="009B585D" w:rsidRDefault="009B585D" w:rsidP="009B585D">
            <w:pPr>
              <w:jc w:val="both"/>
              <w:rPr>
                <w:rFonts w:ascii="Arial" w:hAnsi="Arial" w:cs="Arial"/>
                <w:sz w:val="16"/>
                <w:szCs w:val="16"/>
              </w:rPr>
            </w:pPr>
          </w:p>
          <w:p w14:paraId="3565FE74"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Kantuarekiko interesa erakusten du, kantua kultur-adierazpen den aldetik.</w:t>
            </w:r>
          </w:p>
          <w:p w14:paraId="0A948CEE" w14:textId="77777777" w:rsidR="009B585D" w:rsidRDefault="009B585D" w:rsidP="009B585D">
            <w:pPr>
              <w:jc w:val="both"/>
              <w:rPr>
                <w:rFonts w:ascii="Arial" w:hAnsi="Arial" w:cs="Arial"/>
                <w:sz w:val="16"/>
                <w:szCs w:val="16"/>
              </w:rPr>
            </w:pPr>
          </w:p>
          <w:p w14:paraId="7FEF33DD" w14:textId="77777777" w:rsidR="009B585D" w:rsidRDefault="00E04A87" w:rsidP="009B585D">
            <w:pPr>
              <w:jc w:val="both"/>
              <w:rPr>
                <w:rFonts w:ascii="Arial" w:hAnsi="Arial" w:cs="Arial"/>
                <w:sz w:val="16"/>
                <w:szCs w:val="16"/>
              </w:rPr>
            </w:pPr>
            <w:r w:rsidRPr="009B585D">
              <w:rPr>
                <w:rFonts w:ascii="Arial" w:hAnsi="Arial" w:cs="Arial"/>
                <w:sz w:val="16"/>
                <w:szCs w:val="16"/>
              </w:rPr>
              <w:t>- Abestean</w:t>
            </w:r>
            <w:r w:rsidR="0015465A" w:rsidRPr="009B585D">
              <w:rPr>
                <w:rFonts w:ascii="Arial" w:hAnsi="Arial" w:cs="Arial"/>
                <w:sz w:val="16"/>
                <w:szCs w:val="16"/>
              </w:rPr>
              <w:t xml:space="preserve"> intentsitate, karakter eta abiaduraren ñabardurak modu egoki</w:t>
            </w:r>
            <w:r w:rsidRPr="009B585D">
              <w:rPr>
                <w:rFonts w:ascii="Arial" w:hAnsi="Arial" w:cs="Arial"/>
                <w:sz w:val="16"/>
                <w:szCs w:val="16"/>
              </w:rPr>
              <w:t>an</w:t>
            </w:r>
            <w:r w:rsidR="0015465A" w:rsidRPr="009B585D">
              <w:rPr>
                <w:rFonts w:ascii="Arial" w:hAnsi="Arial" w:cs="Arial"/>
                <w:sz w:val="16"/>
                <w:szCs w:val="16"/>
              </w:rPr>
              <w:t xml:space="preserve"> </w:t>
            </w:r>
          </w:p>
          <w:p w14:paraId="24DF6DAD" w14:textId="16A5A856" w:rsidR="0015465A" w:rsidRPr="009B585D" w:rsidRDefault="0015465A" w:rsidP="009B585D">
            <w:pPr>
              <w:jc w:val="both"/>
              <w:rPr>
                <w:rFonts w:ascii="Arial" w:hAnsi="Arial" w:cs="Arial"/>
                <w:sz w:val="16"/>
                <w:szCs w:val="16"/>
              </w:rPr>
            </w:pPr>
            <w:r w:rsidRPr="009B585D">
              <w:rPr>
                <w:rFonts w:ascii="Arial" w:hAnsi="Arial" w:cs="Arial"/>
                <w:sz w:val="16"/>
                <w:szCs w:val="16"/>
              </w:rPr>
              <w:t>erabiltzen ditu.</w:t>
            </w:r>
          </w:p>
          <w:p w14:paraId="2388B1D1" w14:textId="77777777" w:rsidR="009B585D" w:rsidRDefault="009B585D" w:rsidP="009B585D">
            <w:pPr>
              <w:jc w:val="both"/>
              <w:rPr>
                <w:rFonts w:ascii="Arial" w:hAnsi="Arial" w:cs="Arial"/>
                <w:sz w:val="16"/>
                <w:szCs w:val="16"/>
              </w:rPr>
            </w:pPr>
          </w:p>
          <w:p w14:paraId="2A7F5D4A"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Akzioa eta gogoeta orekatzen ditu.</w:t>
            </w:r>
          </w:p>
          <w:p w14:paraId="732AB8BF" w14:textId="77777777" w:rsidR="0015465A" w:rsidRPr="00BB1DF2" w:rsidRDefault="0015465A" w:rsidP="00BD36ED">
            <w:pPr>
              <w:pStyle w:val="Textodecuerpo3"/>
              <w:spacing w:after="0"/>
              <w:ind w:left="-40"/>
              <w:jc w:val="both"/>
              <w:rPr>
                <w:rFonts w:ascii="Arial" w:hAnsi="Arial" w:cs="Arial"/>
                <w:sz w:val="20"/>
                <w:szCs w:val="20"/>
              </w:rPr>
            </w:pPr>
          </w:p>
        </w:tc>
      </w:tr>
      <w:tr w:rsidR="0015465A" w:rsidRPr="00BB1DF2" w14:paraId="0BB93174"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C0C0C0"/>
          </w:tcPr>
          <w:p w14:paraId="61F1939F" w14:textId="77777777" w:rsidR="0015465A" w:rsidRPr="00BB1DF2" w:rsidRDefault="0015465A" w:rsidP="00BD36ED">
            <w:pPr>
              <w:spacing w:before="60" w:line="240" w:lineRule="atLeast"/>
              <w:ind w:left="-17" w:right="459"/>
              <w:jc w:val="center"/>
              <w:rPr>
                <w:rFonts w:ascii="Calibri" w:eastAsia="Arial Unicode MS" w:hAnsi="Calibri" w:cs="Arial"/>
                <w:b/>
              </w:rPr>
            </w:pPr>
            <w:r w:rsidRPr="00BB1DF2">
              <w:rPr>
                <w:rFonts w:ascii="Calibri" w:eastAsia="Arial Unicode MS" w:hAnsi="Calibri" w:cs="Arial"/>
                <w:b/>
              </w:rPr>
              <w:t>Kontzeptuak</w:t>
            </w:r>
          </w:p>
        </w:tc>
      </w:tr>
      <w:tr w:rsidR="0015465A" w:rsidRPr="00BB1DF2" w14:paraId="7D2A69A9"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auto"/>
          </w:tcPr>
          <w:p w14:paraId="5AAAD7D3" w14:textId="4C8A54BF" w:rsidR="0015465A" w:rsidRPr="00BB1DF2" w:rsidRDefault="0015465A" w:rsidP="00BD36ED">
            <w:pPr>
              <w:jc w:val="both"/>
              <w:rPr>
                <w:rFonts w:ascii="Arial" w:hAnsi="Arial" w:cs="Arial"/>
                <w:snapToGrid w:val="0"/>
                <w:sz w:val="20"/>
                <w:szCs w:val="20"/>
              </w:rPr>
            </w:pPr>
          </w:p>
          <w:p w14:paraId="6726ABB1" w14:textId="77777777" w:rsidR="0015465A" w:rsidRPr="009B585D" w:rsidRDefault="0015465A" w:rsidP="0015465A">
            <w:pPr>
              <w:numPr>
                <w:ilvl w:val="0"/>
                <w:numId w:val="1"/>
              </w:numPr>
              <w:tabs>
                <w:tab w:val="num" w:pos="180"/>
              </w:tabs>
              <w:ind w:hanging="1800"/>
              <w:jc w:val="both"/>
              <w:rPr>
                <w:rFonts w:ascii="Arial" w:hAnsi="Arial" w:cs="Arial"/>
                <w:snapToGrid w:val="0"/>
                <w:sz w:val="16"/>
                <w:szCs w:val="16"/>
              </w:rPr>
            </w:pPr>
            <w:r w:rsidRPr="009B585D">
              <w:rPr>
                <w:rFonts w:ascii="Arial" w:hAnsi="Arial" w:cs="Arial"/>
                <w:b/>
                <w:snapToGrid w:val="0"/>
                <w:sz w:val="16"/>
                <w:szCs w:val="16"/>
              </w:rPr>
              <w:t>Orioko kantutegiko abestiak:</w:t>
            </w:r>
          </w:p>
          <w:p w14:paraId="71DBFB7C" w14:textId="42E30892" w:rsidR="0015465A" w:rsidRPr="009B585D" w:rsidRDefault="0015465A" w:rsidP="00BD36ED">
            <w:pPr>
              <w:jc w:val="both"/>
              <w:rPr>
                <w:rFonts w:ascii="Arial" w:hAnsi="Arial" w:cs="Arial"/>
                <w:snapToGrid w:val="0"/>
                <w:color w:val="FF0000"/>
                <w:sz w:val="16"/>
                <w:szCs w:val="16"/>
              </w:rPr>
            </w:pPr>
            <w:r w:rsidRPr="009B585D">
              <w:rPr>
                <w:rFonts w:ascii="Arial" w:hAnsi="Arial" w:cs="Arial"/>
                <w:snapToGrid w:val="0"/>
                <w:color w:val="FF0000"/>
                <w:sz w:val="16"/>
                <w:szCs w:val="16"/>
              </w:rPr>
              <w:t xml:space="preserve"> </w:t>
            </w:r>
          </w:p>
          <w:p w14:paraId="1F4BBE8F" w14:textId="1DDE8B46" w:rsidR="0015465A" w:rsidRDefault="0015465A" w:rsidP="00BD36ED">
            <w:pPr>
              <w:jc w:val="both"/>
              <w:rPr>
                <w:rFonts w:ascii="Arial" w:hAnsi="Arial" w:cs="Arial"/>
                <w:b/>
                <w:snapToGrid w:val="0"/>
                <w:sz w:val="16"/>
                <w:szCs w:val="16"/>
              </w:rPr>
            </w:pPr>
            <w:r w:rsidRPr="009B585D">
              <w:rPr>
                <w:rFonts w:ascii="Arial" w:hAnsi="Arial" w:cs="Arial"/>
                <w:b/>
                <w:snapToGrid w:val="0"/>
                <w:sz w:val="16"/>
                <w:szCs w:val="16"/>
              </w:rPr>
              <w:t xml:space="preserve">20 </w:t>
            </w:r>
            <w:r w:rsidR="00D35742">
              <w:rPr>
                <w:rFonts w:ascii="Arial" w:hAnsi="Arial" w:cs="Arial"/>
                <w:b/>
                <w:snapToGrid w:val="0"/>
                <w:sz w:val="16"/>
                <w:szCs w:val="16"/>
              </w:rPr>
              <w:t>kantu:</w:t>
            </w:r>
          </w:p>
          <w:p w14:paraId="2BBEA9F1" w14:textId="77777777" w:rsidR="009B585D" w:rsidRPr="009B585D" w:rsidRDefault="009B585D" w:rsidP="00BD36ED">
            <w:pPr>
              <w:jc w:val="both"/>
              <w:rPr>
                <w:rFonts w:ascii="Arial" w:hAnsi="Arial" w:cs="Arial"/>
                <w:b/>
                <w:snapToGrid w:val="0"/>
                <w:sz w:val="16"/>
                <w:szCs w:val="16"/>
              </w:rPr>
            </w:pPr>
          </w:p>
          <w:p w14:paraId="37DA26D4" w14:textId="77777777" w:rsidR="0015465A" w:rsidRDefault="0015465A" w:rsidP="00BD36ED">
            <w:pPr>
              <w:jc w:val="both"/>
              <w:rPr>
                <w:rFonts w:ascii="Arial" w:hAnsi="Arial" w:cs="Arial"/>
                <w:snapToGrid w:val="0"/>
                <w:sz w:val="16"/>
                <w:szCs w:val="16"/>
              </w:rPr>
            </w:pPr>
            <w:r w:rsidRPr="009B585D">
              <w:rPr>
                <w:rFonts w:ascii="Arial" w:hAnsi="Arial" w:cs="Arial"/>
                <w:snapToGrid w:val="0"/>
                <w:sz w:val="16"/>
                <w:szCs w:val="16"/>
              </w:rPr>
              <w:t>1.Balearaen bertsoak</w:t>
            </w:r>
          </w:p>
          <w:p w14:paraId="71E20730" w14:textId="77777777" w:rsidR="009B585D" w:rsidRPr="009B585D" w:rsidRDefault="009B585D" w:rsidP="00BD36ED">
            <w:pPr>
              <w:jc w:val="both"/>
              <w:rPr>
                <w:rFonts w:ascii="Arial" w:hAnsi="Arial" w:cs="Arial"/>
                <w:snapToGrid w:val="0"/>
                <w:sz w:val="16"/>
                <w:szCs w:val="16"/>
              </w:rPr>
            </w:pPr>
          </w:p>
          <w:p w14:paraId="4710534E" w14:textId="77777777" w:rsidR="0015465A" w:rsidRDefault="0015465A" w:rsidP="00BD36ED">
            <w:pPr>
              <w:jc w:val="both"/>
              <w:rPr>
                <w:rFonts w:ascii="Arial" w:hAnsi="Arial" w:cs="Arial"/>
                <w:snapToGrid w:val="0"/>
                <w:sz w:val="16"/>
                <w:szCs w:val="16"/>
              </w:rPr>
            </w:pPr>
            <w:r w:rsidRPr="009B585D">
              <w:rPr>
                <w:rFonts w:ascii="Arial" w:hAnsi="Arial" w:cs="Arial"/>
                <w:snapToGrid w:val="0"/>
                <w:sz w:val="16"/>
                <w:szCs w:val="16"/>
              </w:rPr>
              <w:t>2.Orioko ereserkia</w:t>
            </w:r>
          </w:p>
          <w:p w14:paraId="073ABA8C" w14:textId="77777777" w:rsidR="009B585D" w:rsidRPr="009B585D" w:rsidRDefault="009B585D" w:rsidP="00BD36ED">
            <w:pPr>
              <w:jc w:val="both"/>
              <w:rPr>
                <w:rFonts w:ascii="Arial" w:hAnsi="Arial" w:cs="Arial"/>
                <w:snapToGrid w:val="0"/>
                <w:sz w:val="16"/>
                <w:szCs w:val="16"/>
              </w:rPr>
            </w:pPr>
          </w:p>
          <w:p w14:paraId="5858AB54" w14:textId="77777777" w:rsidR="0015465A" w:rsidRDefault="0015465A" w:rsidP="00BD36ED">
            <w:pPr>
              <w:jc w:val="both"/>
              <w:rPr>
                <w:rFonts w:ascii="Arial" w:hAnsi="Arial" w:cs="Arial"/>
                <w:snapToGrid w:val="0"/>
                <w:sz w:val="16"/>
                <w:szCs w:val="16"/>
              </w:rPr>
            </w:pPr>
            <w:r w:rsidRPr="009B585D">
              <w:rPr>
                <w:rFonts w:ascii="Arial" w:hAnsi="Arial" w:cs="Arial"/>
                <w:snapToGrid w:val="0"/>
                <w:sz w:val="16"/>
                <w:szCs w:val="16"/>
              </w:rPr>
              <w:t>3.Lizargateko bertsoak</w:t>
            </w:r>
          </w:p>
          <w:p w14:paraId="731334F1" w14:textId="77777777" w:rsidR="009B585D" w:rsidRPr="009B585D" w:rsidRDefault="009B585D" w:rsidP="00BD36ED">
            <w:pPr>
              <w:jc w:val="both"/>
              <w:rPr>
                <w:rFonts w:ascii="Arial" w:hAnsi="Arial" w:cs="Arial"/>
                <w:snapToGrid w:val="0"/>
                <w:sz w:val="16"/>
                <w:szCs w:val="16"/>
              </w:rPr>
            </w:pPr>
          </w:p>
          <w:p w14:paraId="5CB1A71B" w14:textId="77777777" w:rsidR="0015465A" w:rsidRPr="009B585D" w:rsidRDefault="0015465A" w:rsidP="00BD36ED">
            <w:pPr>
              <w:jc w:val="both"/>
              <w:rPr>
                <w:rFonts w:ascii="Arial" w:hAnsi="Arial" w:cs="Arial"/>
                <w:snapToGrid w:val="0"/>
                <w:sz w:val="16"/>
                <w:szCs w:val="16"/>
              </w:rPr>
            </w:pPr>
            <w:r w:rsidRPr="009B585D">
              <w:rPr>
                <w:rFonts w:ascii="Arial" w:hAnsi="Arial" w:cs="Arial"/>
                <w:snapToGrid w:val="0"/>
                <w:sz w:val="16"/>
                <w:szCs w:val="16"/>
              </w:rPr>
              <w:t>…</w:t>
            </w:r>
          </w:p>
          <w:p w14:paraId="26649EBC" w14:textId="77777777" w:rsidR="0015465A" w:rsidRPr="00BB1DF2" w:rsidRDefault="0015465A" w:rsidP="00BD36ED">
            <w:pPr>
              <w:jc w:val="both"/>
              <w:rPr>
                <w:rFonts w:ascii="Arial" w:hAnsi="Arial" w:cs="Arial"/>
              </w:rPr>
            </w:pPr>
          </w:p>
        </w:tc>
      </w:tr>
      <w:tr w:rsidR="0015465A" w:rsidRPr="00BB1DF2" w14:paraId="1402A50A"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C0C0C0"/>
          </w:tcPr>
          <w:p w14:paraId="5F2470A7" w14:textId="77777777" w:rsidR="0015465A" w:rsidRPr="00BB1DF2" w:rsidRDefault="0015465A" w:rsidP="00BD36ED">
            <w:pPr>
              <w:spacing w:before="120"/>
              <w:ind w:right="459"/>
              <w:jc w:val="center"/>
              <w:rPr>
                <w:rFonts w:ascii="Calibri" w:eastAsia="Arial Unicode MS" w:hAnsi="Calibri" w:cs="Arial"/>
                <w:b/>
              </w:rPr>
            </w:pPr>
            <w:r w:rsidRPr="00BB1DF2">
              <w:rPr>
                <w:rFonts w:ascii="Calibri" w:eastAsia="Arial Unicode MS" w:hAnsi="Calibri" w:cs="Arial"/>
                <w:b/>
              </w:rPr>
              <w:t xml:space="preserve">Prozedurak eta jarrerak </w:t>
            </w:r>
          </w:p>
        </w:tc>
      </w:tr>
      <w:tr w:rsidR="0015465A" w:rsidRPr="00BB1DF2" w14:paraId="1229853B"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auto"/>
          </w:tcPr>
          <w:p w14:paraId="44823977" w14:textId="77777777" w:rsidR="0015465A" w:rsidRPr="00BB1DF2" w:rsidRDefault="0015465A" w:rsidP="00BD36ED">
            <w:pPr>
              <w:pStyle w:val="Textodecuerpo3"/>
              <w:spacing w:after="0"/>
              <w:ind w:left="-40"/>
              <w:jc w:val="both"/>
              <w:rPr>
                <w:rFonts w:ascii="Arial" w:hAnsi="Arial" w:cs="Arial"/>
                <w:sz w:val="20"/>
                <w:szCs w:val="20"/>
              </w:rPr>
            </w:pPr>
          </w:p>
          <w:p w14:paraId="52E352FC" w14:textId="77777777" w:rsidR="0015465A" w:rsidRDefault="0015465A" w:rsidP="00BD36ED">
            <w:pPr>
              <w:rPr>
                <w:rFonts w:ascii="Arial" w:hAnsi="Arial" w:cs="Arial"/>
                <w:sz w:val="16"/>
                <w:szCs w:val="16"/>
              </w:rPr>
            </w:pPr>
            <w:r w:rsidRPr="009B585D">
              <w:rPr>
                <w:rFonts w:ascii="Arial" w:hAnsi="Arial" w:cs="Arial"/>
                <w:sz w:val="16"/>
                <w:szCs w:val="16"/>
              </w:rPr>
              <w:t>- Estilo ezberdinetako Orioko abestien interpretazioa.</w:t>
            </w:r>
          </w:p>
          <w:p w14:paraId="1ACCAF2B" w14:textId="77777777" w:rsidR="009B585D" w:rsidRPr="009B585D" w:rsidRDefault="009B585D" w:rsidP="00BD36ED">
            <w:pPr>
              <w:rPr>
                <w:rFonts w:ascii="Arial" w:hAnsi="Arial" w:cs="Arial"/>
                <w:sz w:val="16"/>
                <w:szCs w:val="16"/>
              </w:rPr>
            </w:pPr>
          </w:p>
          <w:p w14:paraId="75F375B2"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Abestiaren prestakuntza egokia, alderdi kontestualen (jatorrizko tokia, garaia, gaia), teknikoen eta estetikoen ardura izanez.</w:t>
            </w:r>
          </w:p>
          <w:p w14:paraId="2317738B" w14:textId="77777777" w:rsidR="009B585D" w:rsidRDefault="009B585D" w:rsidP="009B585D">
            <w:pPr>
              <w:jc w:val="both"/>
              <w:rPr>
                <w:rFonts w:ascii="Arial" w:hAnsi="Arial" w:cs="Arial"/>
                <w:sz w:val="16"/>
                <w:szCs w:val="16"/>
              </w:rPr>
            </w:pPr>
          </w:p>
          <w:p w14:paraId="17F719F0"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Testuaren ulertze eta ahoskatze zuzena, kontuan izanik abestiak lehengo gertaerak, ohiturak, eta mintzamoldeak erabil ditzakeela.</w:t>
            </w:r>
          </w:p>
          <w:p w14:paraId="55B85019" w14:textId="77777777" w:rsidR="009B585D" w:rsidRDefault="009B585D" w:rsidP="009B585D">
            <w:pPr>
              <w:jc w:val="both"/>
              <w:rPr>
                <w:rFonts w:ascii="Arial" w:hAnsi="Arial" w:cs="Arial"/>
                <w:sz w:val="16"/>
                <w:szCs w:val="16"/>
              </w:rPr>
            </w:pPr>
          </w:p>
          <w:p w14:paraId="7DAAD1CB"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xml:space="preserve">- Herriko kantuen grabaketen entzuketa eta honi buruzko hausnarketa. </w:t>
            </w:r>
          </w:p>
          <w:p w14:paraId="1AE5A1B1" w14:textId="77777777" w:rsidR="009B585D" w:rsidRDefault="009B585D" w:rsidP="009B585D">
            <w:pPr>
              <w:jc w:val="both"/>
              <w:rPr>
                <w:rFonts w:ascii="Arial" w:hAnsi="Arial" w:cs="Arial"/>
                <w:sz w:val="16"/>
                <w:szCs w:val="16"/>
              </w:rPr>
            </w:pPr>
          </w:p>
          <w:p w14:paraId="1D3F4F23"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Talde-kantua sustatzea helburu duten ekintzen antolaketa.</w:t>
            </w:r>
          </w:p>
          <w:p w14:paraId="4F794498" w14:textId="77777777" w:rsidR="009B585D" w:rsidRDefault="009B585D" w:rsidP="009B585D">
            <w:pPr>
              <w:jc w:val="both"/>
              <w:rPr>
                <w:rFonts w:ascii="Arial" w:hAnsi="Arial" w:cs="Arial"/>
                <w:sz w:val="16"/>
                <w:szCs w:val="16"/>
              </w:rPr>
            </w:pPr>
          </w:p>
          <w:p w14:paraId="20CBA4E5"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Kontzertuetara joatea.</w:t>
            </w:r>
          </w:p>
          <w:p w14:paraId="7A494A1D" w14:textId="77777777" w:rsidR="009B585D" w:rsidRDefault="009B585D" w:rsidP="009B585D">
            <w:pPr>
              <w:jc w:val="both"/>
              <w:rPr>
                <w:rFonts w:ascii="Arial" w:hAnsi="Arial" w:cs="Arial"/>
                <w:sz w:val="16"/>
                <w:szCs w:val="16"/>
              </w:rPr>
            </w:pPr>
          </w:p>
          <w:p w14:paraId="3F819AFE"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Orioko musik</w:t>
            </w:r>
            <w:r w:rsidR="00E04A87" w:rsidRPr="009B585D">
              <w:rPr>
                <w:rFonts w:ascii="Arial" w:hAnsi="Arial" w:cs="Arial"/>
                <w:sz w:val="16"/>
                <w:szCs w:val="16"/>
              </w:rPr>
              <w:t>arien</w:t>
            </w:r>
            <w:r w:rsidRPr="009B585D">
              <w:rPr>
                <w:rFonts w:ascii="Arial" w:hAnsi="Arial" w:cs="Arial"/>
                <w:sz w:val="16"/>
                <w:szCs w:val="16"/>
              </w:rPr>
              <w:t xml:space="preserve"> diskografia</w:t>
            </w:r>
            <w:r w:rsidR="00E04A87" w:rsidRPr="009B585D">
              <w:rPr>
                <w:rFonts w:ascii="Arial" w:hAnsi="Arial" w:cs="Arial"/>
                <w:sz w:val="16"/>
                <w:szCs w:val="16"/>
              </w:rPr>
              <w:t>k</w:t>
            </w:r>
            <w:r w:rsidRPr="009B585D">
              <w:rPr>
                <w:rFonts w:ascii="Arial" w:hAnsi="Arial" w:cs="Arial"/>
                <w:sz w:val="16"/>
                <w:szCs w:val="16"/>
              </w:rPr>
              <w:t xml:space="preserve"> ezagutzea.</w:t>
            </w:r>
          </w:p>
          <w:p w14:paraId="6A23C5C8" w14:textId="77777777" w:rsidR="0015465A" w:rsidRPr="00BB1DF2" w:rsidRDefault="0015465A" w:rsidP="009B585D">
            <w:pPr>
              <w:pStyle w:val="Textodecuerpo3"/>
              <w:spacing w:after="0"/>
              <w:ind w:left="-40"/>
              <w:jc w:val="both"/>
              <w:rPr>
                <w:rFonts w:ascii="Arial" w:hAnsi="Arial" w:cs="Arial"/>
                <w:sz w:val="20"/>
                <w:szCs w:val="20"/>
              </w:rPr>
            </w:pPr>
          </w:p>
          <w:p w14:paraId="68AD4500" w14:textId="77777777" w:rsidR="0015465A" w:rsidRPr="009B585D" w:rsidRDefault="0015465A" w:rsidP="009B585D">
            <w:pPr>
              <w:ind w:left="178" w:hanging="178"/>
              <w:jc w:val="both"/>
              <w:rPr>
                <w:rFonts w:ascii="Arial" w:hAnsi="Arial" w:cs="Arial"/>
                <w:i/>
                <w:snapToGrid w:val="0"/>
                <w:sz w:val="16"/>
                <w:szCs w:val="16"/>
              </w:rPr>
            </w:pPr>
            <w:r w:rsidRPr="009B585D">
              <w:rPr>
                <w:rFonts w:ascii="Arial" w:hAnsi="Arial" w:cs="Arial"/>
                <w:b/>
                <w:i/>
                <w:snapToGrid w:val="0"/>
                <w:sz w:val="16"/>
                <w:szCs w:val="16"/>
              </w:rPr>
              <w:t>Oharra:</w:t>
            </w:r>
            <w:r w:rsidRPr="009B585D">
              <w:rPr>
                <w:rFonts w:ascii="Arial" w:hAnsi="Arial" w:cs="Arial"/>
                <w:i/>
                <w:snapToGrid w:val="0"/>
                <w:sz w:val="16"/>
                <w:szCs w:val="16"/>
              </w:rPr>
              <w:t xml:space="preserve"> Abesti</w:t>
            </w:r>
            <w:r w:rsidR="00E04A87" w:rsidRPr="009B585D">
              <w:rPr>
                <w:rFonts w:ascii="Arial" w:hAnsi="Arial" w:cs="Arial"/>
                <w:i/>
                <w:snapToGrid w:val="0"/>
                <w:sz w:val="16"/>
                <w:szCs w:val="16"/>
              </w:rPr>
              <w:t>en</w:t>
            </w:r>
            <w:r w:rsidRPr="009B585D">
              <w:rPr>
                <w:rFonts w:ascii="Arial" w:hAnsi="Arial" w:cs="Arial"/>
                <w:i/>
                <w:snapToGrid w:val="0"/>
                <w:sz w:val="16"/>
                <w:szCs w:val="16"/>
              </w:rPr>
              <w:t xml:space="preserve"> irakaskuntzan, irakasleek ahalegina egin beharko lukete abestiak euren baitan irakasteaz gain, euren esentzia ere transmititzeko. </w:t>
            </w:r>
          </w:p>
          <w:p w14:paraId="79677CBE" w14:textId="77777777" w:rsidR="009B585D" w:rsidRPr="00E04A87" w:rsidRDefault="009B585D" w:rsidP="00E04A87">
            <w:pPr>
              <w:ind w:left="178" w:hanging="178"/>
              <w:rPr>
                <w:rFonts w:ascii="Arial" w:hAnsi="Arial" w:cs="Arial"/>
                <w:i/>
              </w:rPr>
            </w:pPr>
          </w:p>
        </w:tc>
      </w:tr>
    </w:tbl>
    <w:p w14:paraId="5DE8D3D1" w14:textId="77777777" w:rsidR="0015465A" w:rsidRDefault="0015465A" w:rsidP="0015465A">
      <w:pPr>
        <w:rPr>
          <w:rFonts w:ascii="Arial" w:hAnsi="Arial" w:cs="Arial"/>
        </w:rPr>
      </w:pPr>
    </w:p>
    <w:p w14:paraId="4812D949" w14:textId="77777777" w:rsidR="0015465A" w:rsidRDefault="0015465A" w:rsidP="0015465A">
      <w:pPr>
        <w:rPr>
          <w:rFonts w:ascii="Arial" w:hAnsi="Arial" w:cs="Arial"/>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5455"/>
      </w:tblGrid>
      <w:tr w:rsidR="0015465A" w:rsidRPr="00BB1DF2" w14:paraId="6060B940" w14:textId="77777777" w:rsidTr="00BD36ED">
        <w:tc>
          <w:tcPr>
            <w:tcW w:w="8720" w:type="dxa"/>
            <w:gridSpan w:val="2"/>
            <w:tcBorders>
              <w:top w:val="single" w:sz="4" w:space="0" w:color="auto"/>
              <w:left w:val="single" w:sz="4" w:space="0" w:color="auto"/>
              <w:bottom w:val="single" w:sz="4" w:space="0" w:color="auto"/>
              <w:right w:val="single" w:sz="4" w:space="0" w:color="auto"/>
            </w:tcBorders>
            <w:shd w:val="clear" w:color="auto" w:fill="000000"/>
          </w:tcPr>
          <w:p w14:paraId="5A3D049D" w14:textId="77777777" w:rsidR="009B585D" w:rsidRDefault="009B585D" w:rsidP="00D35742">
            <w:pPr>
              <w:jc w:val="center"/>
              <w:rPr>
                <w:rFonts w:ascii="Arial" w:hAnsi="Arial" w:cs="Arial"/>
                <w:b/>
                <w:sz w:val="28"/>
                <w:szCs w:val="28"/>
              </w:rPr>
            </w:pPr>
          </w:p>
          <w:p w14:paraId="71E6DF49" w14:textId="77777777" w:rsidR="0015465A" w:rsidRDefault="0015465A" w:rsidP="00D35742">
            <w:pPr>
              <w:jc w:val="center"/>
              <w:rPr>
                <w:rFonts w:ascii="Arial" w:hAnsi="Arial" w:cs="Arial"/>
                <w:b/>
                <w:sz w:val="28"/>
                <w:szCs w:val="28"/>
              </w:rPr>
            </w:pPr>
            <w:r w:rsidRPr="00BB1DF2">
              <w:rPr>
                <w:rFonts w:ascii="Arial" w:hAnsi="Arial" w:cs="Arial"/>
                <w:b/>
                <w:sz w:val="28"/>
                <w:szCs w:val="28"/>
              </w:rPr>
              <w:t>2.Orioko musikaren historia eta entzuketa</w:t>
            </w:r>
          </w:p>
          <w:p w14:paraId="16268FA0" w14:textId="77777777" w:rsidR="009B585D" w:rsidRPr="00BB1DF2" w:rsidRDefault="009B585D" w:rsidP="00BD36ED">
            <w:pPr>
              <w:rPr>
                <w:rFonts w:ascii="Arial" w:hAnsi="Arial" w:cs="Arial"/>
                <w:b/>
                <w:sz w:val="28"/>
                <w:szCs w:val="28"/>
              </w:rPr>
            </w:pPr>
          </w:p>
        </w:tc>
      </w:tr>
      <w:tr w:rsidR="0015465A" w:rsidRPr="00BB1DF2" w14:paraId="37668B93" w14:textId="77777777" w:rsidTr="00BD36ED">
        <w:tc>
          <w:tcPr>
            <w:tcW w:w="3168" w:type="dxa"/>
            <w:tcBorders>
              <w:top w:val="single" w:sz="4" w:space="0" w:color="auto"/>
              <w:left w:val="single" w:sz="4" w:space="0" w:color="auto"/>
              <w:bottom w:val="single" w:sz="4" w:space="0" w:color="auto"/>
              <w:right w:val="single" w:sz="4" w:space="0" w:color="auto"/>
            </w:tcBorders>
            <w:shd w:val="clear" w:color="auto" w:fill="C0C0C0"/>
          </w:tcPr>
          <w:p w14:paraId="79AFBB11" w14:textId="77777777" w:rsidR="0015465A" w:rsidRPr="00BB1DF2" w:rsidRDefault="0015465A" w:rsidP="00BD36ED">
            <w:pPr>
              <w:pStyle w:val="Textodecuerpo"/>
              <w:jc w:val="both"/>
              <w:rPr>
                <w:rFonts w:ascii="Calibri" w:hAnsi="Calibri"/>
                <w:b/>
                <w:color w:val="auto"/>
                <w:sz w:val="16"/>
                <w:szCs w:val="16"/>
              </w:rPr>
            </w:pPr>
          </w:p>
          <w:p w14:paraId="65A86DD0" w14:textId="42968FA0" w:rsidR="0015465A" w:rsidRPr="00BB1DF2" w:rsidRDefault="0015465A" w:rsidP="009B585D">
            <w:pPr>
              <w:pStyle w:val="Textodecuerpo"/>
              <w:jc w:val="both"/>
              <w:rPr>
                <w:rFonts w:ascii="Calibri" w:hAnsi="Calibri"/>
                <w:b/>
                <w:color w:val="auto"/>
                <w:sz w:val="24"/>
                <w:szCs w:val="24"/>
              </w:rPr>
            </w:pPr>
            <w:r w:rsidRPr="00BB1DF2">
              <w:rPr>
                <w:rFonts w:ascii="Calibri" w:hAnsi="Calibri"/>
                <w:b/>
                <w:color w:val="auto"/>
                <w:sz w:val="24"/>
                <w:szCs w:val="24"/>
              </w:rPr>
              <w:t xml:space="preserve">Konpetentzia </w:t>
            </w:r>
            <w:r w:rsidR="009B585D">
              <w:rPr>
                <w:rFonts w:ascii="Calibri" w:hAnsi="Calibri"/>
                <w:b/>
                <w:color w:val="auto"/>
                <w:sz w:val="24"/>
                <w:szCs w:val="24"/>
              </w:rPr>
              <w:t>partikularra</w:t>
            </w:r>
          </w:p>
        </w:tc>
        <w:tc>
          <w:tcPr>
            <w:tcW w:w="5552" w:type="dxa"/>
            <w:tcBorders>
              <w:top w:val="single" w:sz="4" w:space="0" w:color="auto"/>
              <w:left w:val="single" w:sz="4" w:space="0" w:color="auto"/>
              <w:bottom w:val="single" w:sz="4" w:space="0" w:color="auto"/>
              <w:right w:val="single" w:sz="4" w:space="0" w:color="auto"/>
            </w:tcBorders>
            <w:shd w:val="clear" w:color="auto" w:fill="C0C0C0"/>
          </w:tcPr>
          <w:p w14:paraId="0989C179" w14:textId="77777777" w:rsidR="0015465A" w:rsidRPr="00BB1DF2" w:rsidRDefault="0015465A" w:rsidP="00BD36ED">
            <w:pPr>
              <w:tabs>
                <w:tab w:val="num" w:pos="1440"/>
              </w:tabs>
              <w:jc w:val="both"/>
              <w:rPr>
                <w:rFonts w:ascii="Calibri" w:hAnsi="Calibri" w:cs="Arial"/>
                <w:sz w:val="16"/>
              </w:rPr>
            </w:pPr>
          </w:p>
          <w:p w14:paraId="04CFEA92" w14:textId="77777777" w:rsidR="0015465A" w:rsidRPr="00BB1DF2" w:rsidRDefault="0015465A" w:rsidP="00BD36ED">
            <w:pPr>
              <w:tabs>
                <w:tab w:val="num" w:pos="1440"/>
              </w:tabs>
              <w:jc w:val="center"/>
              <w:rPr>
                <w:rFonts w:ascii="Calibri" w:hAnsi="Calibri" w:cs="Arial"/>
                <w:b/>
              </w:rPr>
            </w:pPr>
            <w:r w:rsidRPr="00BB1DF2">
              <w:rPr>
                <w:rFonts w:ascii="Calibri" w:hAnsi="Calibri" w:cs="Arial"/>
                <w:b/>
              </w:rPr>
              <w:t>Ebaluazio irizpideak</w:t>
            </w:r>
          </w:p>
        </w:tc>
      </w:tr>
      <w:tr w:rsidR="0015465A" w:rsidRPr="00BB1DF2" w14:paraId="0B023766" w14:textId="77777777" w:rsidTr="00BD36ED">
        <w:tc>
          <w:tcPr>
            <w:tcW w:w="3168" w:type="dxa"/>
            <w:tcBorders>
              <w:top w:val="single" w:sz="4" w:space="0" w:color="auto"/>
              <w:left w:val="single" w:sz="4" w:space="0" w:color="auto"/>
              <w:bottom w:val="single" w:sz="4" w:space="0" w:color="auto"/>
              <w:right w:val="single" w:sz="4" w:space="0" w:color="auto"/>
            </w:tcBorders>
            <w:shd w:val="clear" w:color="auto" w:fill="auto"/>
          </w:tcPr>
          <w:p w14:paraId="74056A81" w14:textId="77777777" w:rsidR="0015465A" w:rsidRPr="00BB1DF2" w:rsidRDefault="0015465A" w:rsidP="00BD36ED">
            <w:pPr>
              <w:pStyle w:val="Textodecuerpo"/>
              <w:jc w:val="both"/>
              <w:rPr>
                <w:rFonts w:ascii="Arial" w:hAnsi="Arial" w:cs="Arial"/>
                <w:b/>
                <w:color w:val="auto"/>
                <w:sz w:val="16"/>
                <w:szCs w:val="16"/>
              </w:rPr>
            </w:pPr>
          </w:p>
          <w:p w14:paraId="0ED3CA7B" w14:textId="77777777" w:rsidR="0015465A" w:rsidRPr="009B585D" w:rsidRDefault="0015465A" w:rsidP="009B585D">
            <w:pPr>
              <w:jc w:val="both"/>
              <w:rPr>
                <w:rFonts w:ascii="Arial" w:hAnsi="Arial" w:cs="Arial"/>
                <w:b/>
                <w:sz w:val="16"/>
                <w:szCs w:val="16"/>
              </w:rPr>
            </w:pPr>
            <w:r w:rsidRPr="009B585D">
              <w:rPr>
                <w:rFonts w:ascii="Arial" w:hAnsi="Arial" w:cs="Arial"/>
                <w:b/>
                <w:sz w:val="16"/>
                <w:szCs w:val="16"/>
              </w:rPr>
              <w:t xml:space="preserve">2.Orioko musika-konposatzaileen obra ezagutzea, herri-musika zein kultua, egilearen, estiloaren eta konposizioaren informaziorik behinenak lortuz, musika entzunez eta </w:t>
            </w:r>
            <w:r w:rsidR="00E04A87" w:rsidRPr="009B585D">
              <w:rPr>
                <w:rFonts w:ascii="Arial" w:hAnsi="Arial" w:cs="Arial"/>
                <w:b/>
                <w:sz w:val="16"/>
                <w:szCs w:val="16"/>
              </w:rPr>
              <w:t xml:space="preserve">musikaren </w:t>
            </w:r>
            <w:r w:rsidRPr="009B585D">
              <w:rPr>
                <w:rFonts w:ascii="Arial" w:hAnsi="Arial" w:cs="Arial"/>
                <w:b/>
                <w:sz w:val="16"/>
                <w:szCs w:val="16"/>
              </w:rPr>
              <w:t>egitura formala, dimentsio estetikoa eta komunikatiboa aztertuz, musika-tresnak bereiztuz beren soinu eta formarengatik, Orioko nortasuna hobeto ezagut</w:t>
            </w:r>
            <w:r w:rsidR="00E04A87" w:rsidRPr="009B585D">
              <w:rPr>
                <w:rFonts w:ascii="Arial" w:hAnsi="Arial" w:cs="Arial"/>
                <w:b/>
                <w:sz w:val="16"/>
                <w:szCs w:val="16"/>
              </w:rPr>
              <w:t>u</w:t>
            </w:r>
            <w:r w:rsidRPr="009B585D">
              <w:rPr>
                <w:rFonts w:ascii="Arial" w:hAnsi="Arial" w:cs="Arial"/>
                <w:b/>
                <w:sz w:val="16"/>
                <w:szCs w:val="16"/>
              </w:rPr>
              <w:t xml:space="preserve"> eta, ondorioz, honen gozamena areagotzeko.</w:t>
            </w:r>
          </w:p>
          <w:p w14:paraId="6E0B8EA6" w14:textId="77777777" w:rsidR="0015465A" w:rsidRPr="00BB1DF2" w:rsidRDefault="0015465A" w:rsidP="00BD36ED">
            <w:pPr>
              <w:pStyle w:val="Textodecuerpo"/>
              <w:jc w:val="both"/>
              <w:rPr>
                <w:rFonts w:ascii="Arial" w:hAnsi="Arial" w:cs="Arial"/>
              </w:rPr>
            </w:pPr>
          </w:p>
        </w:tc>
        <w:tc>
          <w:tcPr>
            <w:tcW w:w="5552" w:type="dxa"/>
            <w:tcBorders>
              <w:top w:val="single" w:sz="4" w:space="0" w:color="auto"/>
              <w:left w:val="single" w:sz="4" w:space="0" w:color="auto"/>
              <w:bottom w:val="single" w:sz="4" w:space="0" w:color="auto"/>
              <w:right w:val="single" w:sz="4" w:space="0" w:color="auto"/>
            </w:tcBorders>
            <w:shd w:val="clear" w:color="auto" w:fill="auto"/>
          </w:tcPr>
          <w:p w14:paraId="4C6C5876" w14:textId="77777777" w:rsidR="0015465A" w:rsidRPr="00BB1DF2" w:rsidRDefault="0015465A" w:rsidP="00BD36ED">
            <w:pPr>
              <w:rPr>
                <w:rFonts w:ascii="Arial" w:hAnsi="Arial" w:cs="Arial"/>
                <w:sz w:val="16"/>
                <w:szCs w:val="16"/>
              </w:rPr>
            </w:pPr>
          </w:p>
          <w:p w14:paraId="738A7EE8" w14:textId="77777777" w:rsidR="0015465A" w:rsidRPr="009B585D" w:rsidRDefault="0015465A" w:rsidP="009B585D">
            <w:pPr>
              <w:jc w:val="both"/>
              <w:rPr>
                <w:rFonts w:ascii="Arial" w:hAnsi="Arial" w:cs="Arial"/>
                <w:sz w:val="16"/>
                <w:szCs w:val="16"/>
              </w:rPr>
            </w:pPr>
            <w:r w:rsidRPr="00BB1DF2">
              <w:rPr>
                <w:rFonts w:ascii="Arial" w:hAnsi="Arial" w:cs="Arial"/>
                <w:sz w:val="20"/>
                <w:szCs w:val="20"/>
              </w:rPr>
              <w:t xml:space="preserve"> </w:t>
            </w:r>
            <w:r w:rsidRPr="009B585D">
              <w:rPr>
                <w:rFonts w:ascii="Arial" w:hAnsi="Arial" w:cs="Arial"/>
                <w:sz w:val="16"/>
                <w:szCs w:val="16"/>
              </w:rPr>
              <w:t>- Entzuketaren aurre-azalpenean agertutako kontzeptuak bereganatzen eta erabiltzen ditu.</w:t>
            </w:r>
          </w:p>
          <w:p w14:paraId="2510D008" w14:textId="77777777" w:rsidR="009B585D" w:rsidRDefault="009B585D" w:rsidP="009B585D">
            <w:pPr>
              <w:jc w:val="both"/>
              <w:rPr>
                <w:rFonts w:ascii="Arial" w:hAnsi="Arial" w:cs="Arial"/>
                <w:sz w:val="16"/>
                <w:szCs w:val="16"/>
              </w:rPr>
            </w:pPr>
          </w:p>
          <w:p w14:paraId="23337488"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Obra baten oinarrizko ideiak ezagutzen eta adierazten ditu.</w:t>
            </w:r>
          </w:p>
          <w:p w14:paraId="110993C2" w14:textId="77777777" w:rsidR="009B585D" w:rsidRDefault="009B585D" w:rsidP="009B585D">
            <w:pPr>
              <w:jc w:val="both"/>
              <w:rPr>
                <w:rFonts w:ascii="Arial" w:hAnsi="Arial" w:cs="Arial"/>
                <w:sz w:val="16"/>
                <w:szCs w:val="16"/>
              </w:rPr>
            </w:pPr>
          </w:p>
          <w:p w14:paraId="080A4EC4" w14:textId="202922CE" w:rsidR="0015465A" w:rsidRPr="009B585D" w:rsidRDefault="0015465A" w:rsidP="009B585D">
            <w:pPr>
              <w:jc w:val="both"/>
              <w:rPr>
                <w:rFonts w:ascii="Arial" w:hAnsi="Arial" w:cs="Arial"/>
                <w:sz w:val="16"/>
                <w:szCs w:val="16"/>
              </w:rPr>
            </w:pPr>
            <w:r w:rsidRPr="009B585D">
              <w:rPr>
                <w:rFonts w:ascii="Arial" w:hAnsi="Arial" w:cs="Arial"/>
                <w:sz w:val="16"/>
                <w:szCs w:val="16"/>
              </w:rPr>
              <w:t>- Egi</w:t>
            </w:r>
            <w:r w:rsidR="00BD36ED" w:rsidRPr="009B585D">
              <w:rPr>
                <w:rFonts w:ascii="Arial" w:hAnsi="Arial" w:cs="Arial"/>
                <w:sz w:val="16"/>
                <w:szCs w:val="16"/>
              </w:rPr>
              <w:t xml:space="preserve">learen zein interpretatzailearen </w:t>
            </w:r>
            <w:r w:rsidRPr="009B585D">
              <w:rPr>
                <w:rFonts w:ascii="Arial" w:hAnsi="Arial" w:cs="Arial"/>
                <w:sz w:val="16"/>
                <w:szCs w:val="16"/>
              </w:rPr>
              <w:t>buruzko datuak azaltzen ditu.</w:t>
            </w:r>
          </w:p>
          <w:p w14:paraId="37762C94" w14:textId="77777777" w:rsidR="009B585D" w:rsidRDefault="009B585D" w:rsidP="009B585D">
            <w:pPr>
              <w:jc w:val="both"/>
              <w:rPr>
                <w:rFonts w:ascii="Arial" w:hAnsi="Arial" w:cs="Arial"/>
                <w:sz w:val="16"/>
                <w:szCs w:val="16"/>
              </w:rPr>
            </w:pPr>
          </w:p>
          <w:p w14:paraId="0E7C6203" w14:textId="06701F8D" w:rsidR="0015465A" w:rsidRPr="009B585D" w:rsidRDefault="0015465A" w:rsidP="009B585D">
            <w:pPr>
              <w:jc w:val="both"/>
              <w:rPr>
                <w:rFonts w:ascii="Arial" w:hAnsi="Arial" w:cs="Arial"/>
                <w:sz w:val="16"/>
                <w:szCs w:val="16"/>
              </w:rPr>
            </w:pPr>
            <w:r w:rsidRPr="009B585D">
              <w:rPr>
                <w:rFonts w:ascii="Arial" w:hAnsi="Arial" w:cs="Arial"/>
                <w:sz w:val="16"/>
                <w:szCs w:val="16"/>
              </w:rPr>
              <w:t xml:space="preserve">- </w:t>
            </w:r>
            <w:r w:rsidR="00BD36ED" w:rsidRPr="009B585D">
              <w:rPr>
                <w:rFonts w:ascii="Arial" w:hAnsi="Arial" w:cs="Arial"/>
                <w:sz w:val="16"/>
                <w:szCs w:val="16"/>
              </w:rPr>
              <w:t xml:space="preserve">Forma eta soinuarengatik </w:t>
            </w:r>
            <w:r w:rsidRPr="009B585D">
              <w:rPr>
                <w:rFonts w:ascii="Arial" w:hAnsi="Arial" w:cs="Arial"/>
                <w:sz w:val="16"/>
                <w:szCs w:val="16"/>
              </w:rPr>
              <w:t>musika-tresnak ezagutzen ditu.</w:t>
            </w:r>
          </w:p>
          <w:p w14:paraId="4B98FEF5" w14:textId="77777777" w:rsidR="009B585D" w:rsidRDefault="009B585D" w:rsidP="009B585D">
            <w:pPr>
              <w:jc w:val="both"/>
              <w:rPr>
                <w:rFonts w:ascii="Arial" w:hAnsi="Arial" w:cs="Arial"/>
                <w:sz w:val="16"/>
                <w:szCs w:val="16"/>
              </w:rPr>
            </w:pPr>
          </w:p>
          <w:p w14:paraId="38226339" w14:textId="26025982" w:rsidR="0015465A" w:rsidRPr="009B585D" w:rsidRDefault="0015465A" w:rsidP="009B585D">
            <w:pPr>
              <w:jc w:val="both"/>
              <w:rPr>
                <w:rFonts w:ascii="Arial" w:hAnsi="Arial" w:cs="Arial"/>
                <w:sz w:val="16"/>
                <w:szCs w:val="16"/>
              </w:rPr>
            </w:pPr>
            <w:r w:rsidRPr="009B585D">
              <w:rPr>
                <w:rFonts w:ascii="Arial" w:hAnsi="Arial" w:cs="Arial"/>
                <w:sz w:val="16"/>
                <w:szCs w:val="16"/>
              </w:rPr>
              <w:t>- Musika-tresna</w:t>
            </w:r>
            <w:r w:rsidR="00BD36ED" w:rsidRPr="009B585D">
              <w:rPr>
                <w:rFonts w:ascii="Arial" w:hAnsi="Arial" w:cs="Arial"/>
                <w:sz w:val="16"/>
                <w:szCs w:val="16"/>
              </w:rPr>
              <w:t xml:space="preserve"> bakoitza </w:t>
            </w:r>
            <w:r w:rsidRPr="009B585D">
              <w:rPr>
                <w:rFonts w:ascii="Arial" w:hAnsi="Arial" w:cs="Arial"/>
                <w:sz w:val="16"/>
                <w:szCs w:val="16"/>
              </w:rPr>
              <w:t>bere familiakoekin sailkatzeko gai da.</w:t>
            </w:r>
          </w:p>
          <w:p w14:paraId="4779EB00" w14:textId="77777777" w:rsidR="009B585D" w:rsidRDefault="009B585D" w:rsidP="009B585D">
            <w:pPr>
              <w:jc w:val="both"/>
              <w:rPr>
                <w:rFonts w:ascii="Arial" w:hAnsi="Arial" w:cs="Arial"/>
                <w:sz w:val="16"/>
                <w:szCs w:val="16"/>
              </w:rPr>
            </w:pPr>
          </w:p>
          <w:p w14:paraId="1A4554F4"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xml:space="preserve">- Musika-estilo ezberdinen funtzioaz jabetzen da eta hauek modu koherentean argudiatzeko gai da. </w:t>
            </w:r>
          </w:p>
          <w:p w14:paraId="2B392B5B" w14:textId="77777777" w:rsidR="009B585D" w:rsidRDefault="009B585D" w:rsidP="009B585D">
            <w:pPr>
              <w:jc w:val="both"/>
              <w:rPr>
                <w:rFonts w:ascii="Arial" w:hAnsi="Arial" w:cs="Arial"/>
                <w:sz w:val="16"/>
                <w:szCs w:val="16"/>
              </w:rPr>
            </w:pPr>
          </w:p>
          <w:p w14:paraId="70D8E6E9"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Beharren araberako musika aukeratzeko eta erabiltzeko gai da.</w:t>
            </w:r>
          </w:p>
          <w:p w14:paraId="4C1F636B" w14:textId="77777777" w:rsidR="0015465A" w:rsidRPr="00BB1DF2" w:rsidRDefault="0015465A" w:rsidP="00BD36ED">
            <w:pPr>
              <w:pStyle w:val="Textodecuerpo3"/>
              <w:spacing w:after="0"/>
              <w:jc w:val="both"/>
              <w:rPr>
                <w:rFonts w:ascii="Arial" w:hAnsi="Arial" w:cs="Arial"/>
                <w:sz w:val="20"/>
                <w:szCs w:val="20"/>
              </w:rPr>
            </w:pPr>
          </w:p>
          <w:p w14:paraId="6B35D390" w14:textId="77777777" w:rsidR="0015465A" w:rsidRPr="00BB1DF2" w:rsidRDefault="0015465A" w:rsidP="00BD36ED">
            <w:pPr>
              <w:jc w:val="both"/>
              <w:rPr>
                <w:rFonts w:ascii="Arial" w:hAnsi="Arial" w:cs="Arial"/>
              </w:rPr>
            </w:pPr>
          </w:p>
        </w:tc>
      </w:tr>
      <w:tr w:rsidR="0015465A" w:rsidRPr="00BB1DF2" w14:paraId="6AE0FB87" w14:textId="77777777" w:rsidTr="00BD36ED">
        <w:tc>
          <w:tcPr>
            <w:tcW w:w="8720" w:type="dxa"/>
            <w:gridSpan w:val="2"/>
            <w:tcBorders>
              <w:top w:val="single" w:sz="4" w:space="0" w:color="auto"/>
              <w:left w:val="single" w:sz="4" w:space="0" w:color="auto"/>
              <w:bottom w:val="single" w:sz="4" w:space="0" w:color="auto"/>
              <w:right w:val="single" w:sz="4" w:space="0" w:color="auto"/>
            </w:tcBorders>
            <w:shd w:val="clear" w:color="auto" w:fill="C0C0C0"/>
          </w:tcPr>
          <w:p w14:paraId="6F13EFBC" w14:textId="77777777" w:rsidR="0015465A" w:rsidRPr="00BB1DF2" w:rsidRDefault="0015465A" w:rsidP="00BD36ED">
            <w:pPr>
              <w:spacing w:before="60" w:line="240" w:lineRule="atLeast"/>
              <w:ind w:left="-17" w:right="459"/>
              <w:jc w:val="center"/>
              <w:rPr>
                <w:rFonts w:ascii="Calibri" w:eastAsia="Arial Unicode MS" w:hAnsi="Calibri" w:cs="Arial"/>
                <w:b/>
              </w:rPr>
            </w:pPr>
            <w:r w:rsidRPr="00BB1DF2">
              <w:rPr>
                <w:rFonts w:ascii="Calibri" w:eastAsia="Arial Unicode MS" w:hAnsi="Calibri" w:cs="Arial"/>
                <w:b/>
              </w:rPr>
              <w:t>Kontzeptuak</w:t>
            </w:r>
          </w:p>
        </w:tc>
      </w:tr>
      <w:tr w:rsidR="0015465A" w:rsidRPr="00BB1DF2" w14:paraId="4C033D75" w14:textId="77777777" w:rsidTr="00BD36ED">
        <w:tc>
          <w:tcPr>
            <w:tcW w:w="8720" w:type="dxa"/>
            <w:gridSpan w:val="2"/>
            <w:tcBorders>
              <w:top w:val="single" w:sz="4" w:space="0" w:color="auto"/>
              <w:left w:val="single" w:sz="4" w:space="0" w:color="auto"/>
              <w:bottom w:val="single" w:sz="4" w:space="0" w:color="auto"/>
              <w:right w:val="single" w:sz="4" w:space="0" w:color="auto"/>
            </w:tcBorders>
            <w:shd w:val="clear" w:color="auto" w:fill="auto"/>
          </w:tcPr>
          <w:p w14:paraId="4B40F90E" w14:textId="77777777" w:rsidR="009B585D" w:rsidRDefault="009B585D" w:rsidP="00BD36ED">
            <w:pPr>
              <w:spacing w:before="60" w:line="240" w:lineRule="atLeast"/>
              <w:ind w:left="1260" w:right="459"/>
              <w:jc w:val="both"/>
              <w:rPr>
                <w:rFonts w:ascii="Arial" w:hAnsi="Arial" w:cs="Arial"/>
                <w:b/>
                <w:sz w:val="16"/>
                <w:szCs w:val="16"/>
              </w:rPr>
            </w:pPr>
          </w:p>
          <w:p w14:paraId="541E4A2D" w14:textId="77777777" w:rsidR="0015465A" w:rsidRPr="009B585D" w:rsidRDefault="0015465A" w:rsidP="00BD36ED">
            <w:pPr>
              <w:spacing w:before="60" w:line="240" w:lineRule="atLeast"/>
              <w:ind w:left="1260" w:right="459"/>
              <w:jc w:val="both"/>
              <w:rPr>
                <w:rFonts w:ascii="Arial" w:hAnsi="Arial" w:cs="Arial"/>
                <w:b/>
                <w:sz w:val="16"/>
                <w:szCs w:val="16"/>
              </w:rPr>
            </w:pPr>
            <w:r w:rsidRPr="009B585D">
              <w:rPr>
                <w:rFonts w:ascii="Arial" w:hAnsi="Arial" w:cs="Arial"/>
                <w:b/>
                <w:sz w:val="16"/>
                <w:szCs w:val="16"/>
              </w:rPr>
              <w:t>1.- Orioko musikariak:</w:t>
            </w:r>
          </w:p>
          <w:p w14:paraId="29107BFD" w14:textId="77777777" w:rsidR="0015465A" w:rsidRPr="009B585D" w:rsidRDefault="0015465A" w:rsidP="0015465A">
            <w:pPr>
              <w:numPr>
                <w:ilvl w:val="0"/>
                <w:numId w:val="2"/>
              </w:numPr>
              <w:spacing w:before="60" w:line="240" w:lineRule="atLeast"/>
              <w:ind w:right="459"/>
              <w:jc w:val="both"/>
              <w:rPr>
                <w:rFonts w:ascii="Arial" w:hAnsi="Arial" w:cs="Arial"/>
                <w:sz w:val="16"/>
                <w:szCs w:val="16"/>
              </w:rPr>
            </w:pPr>
            <w:r w:rsidRPr="009B585D">
              <w:rPr>
                <w:rFonts w:ascii="Arial" w:hAnsi="Arial" w:cs="Arial"/>
                <w:sz w:val="16"/>
                <w:szCs w:val="16"/>
              </w:rPr>
              <w:t>Benito Lertxundi.</w:t>
            </w:r>
          </w:p>
          <w:p w14:paraId="78715201" w14:textId="77777777" w:rsidR="0015465A" w:rsidRPr="009B585D" w:rsidRDefault="0015465A" w:rsidP="0015465A">
            <w:pPr>
              <w:numPr>
                <w:ilvl w:val="0"/>
                <w:numId w:val="2"/>
              </w:numPr>
              <w:spacing w:before="60" w:line="240" w:lineRule="atLeast"/>
              <w:ind w:right="459"/>
              <w:jc w:val="both"/>
              <w:rPr>
                <w:rFonts w:ascii="Arial" w:hAnsi="Arial" w:cs="Arial"/>
                <w:sz w:val="16"/>
                <w:szCs w:val="16"/>
              </w:rPr>
            </w:pPr>
            <w:r w:rsidRPr="009B585D">
              <w:rPr>
                <w:rFonts w:ascii="Arial" w:hAnsi="Arial" w:cs="Arial"/>
                <w:sz w:val="16"/>
                <w:szCs w:val="16"/>
              </w:rPr>
              <w:t>Xabier Lizaso.</w:t>
            </w:r>
          </w:p>
          <w:p w14:paraId="2E63D9F0" w14:textId="77777777" w:rsidR="0015465A" w:rsidRPr="009B585D" w:rsidRDefault="0015465A" w:rsidP="0015465A">
            <w:pPr>
              <w:numPr>
                <w:ilvl w:val="0"/>
                <w:numId w:val="2"/>
              </w:numPr>
              <w:spacing w:before="60" w:line="240" w:lineRule="atLeast"/>
              <w:ind w:right="459"/>
              <w:jc w:val="both"/>
              <w:rPr>
                <w:rFonts w:ascii="Arial" w:hAnsi="Arial" w:cs="Arial"/>
                <w:sz w:val="16"/>
                <w:szCs w:val="16"/>
              </w:rPr>
            </w:pPr>
            <w:r w:rsidRPr="009B585D">
              <w:rPr>
                <w:rFonts w:ascii="Arial" w:hAnsi="Arial" w:cs="Arial"/>
                <w:sz w:val="16"/>
                <w:szCs w:val="16"/>
              </w:rPr>
              <w:t>Patxi Danbolin.</w:t>
            </w:r>
          </w:p>
          <w:p w14:paraId="47ACA37B" w14:textId="77777777" w:rsidR="0015465A" w:rsidRPr="009B585D" w:rsidRDefault="0015465A" w:rsidP="0015465A">
            <w:pPr>
              <w:numPr>
                <w:ilvl w:val="0"/>
                <w:numId w:val="2"/>
              </w:numPr>
              <w:spacing w:before="60" w:line="240" w:lineRule="atLeast"/>
              <w:ind w:right="459"/>
              <w:jc w:val="both"/>
              <w:rPr>
                <w:rFonts w:ascii="Arial" w:hAnsi="Arial" w:cs="Arial"/>
                <w:sz w:val="16"/>
                <w:szCs w:val="16"/>
              </w:rPr>
            </w:pPr>
            <w:r w:rsidRPr="009B585D">
              <w:rPr>
                <w:rFonts w:ascii="Arial" w:hAnsi="Arial" w:cs="Arial"/>
                <w:sz w:val="16"/>
                <w:szCs w:val="16"/>
              </w:rPr>
              <w:t>Gozategi</w:t>
            </w:r>
          </w:p>
          <w:p w14:paraId="4508709D" w14:textId="77777777" w:rsidR="0015465A" w:rsidRPr="009B585D" w:rsidRDefault="0015465A" w:rsidP="0015465A">
            <w:pPr>
              <w:numPr>
                <w:ilvl w:val="0"/>
                <w:numId w:val="2"/>
              </w:numPr>
              <w:spacing w:before="60" w:line="240" w:lineRule="atLeast"/>
              <w:ind w:right="459"/>
              <w:jc w:val="both"/>
              <w:rPr>
                <w:rFonts w:ascii="Arial" w:hAnsi="Arial" w:cs="Arial"/>
                <w:sz w:val="16"/>
                <w:szCs w:val="16"/>
              </w:rPr>
            </w:pPr>
            <w:r w:rsidRPr="009B585D">
              <w:rPr>
                <w:rFonts w:ascii="Arial" w:hAnsi="Arial" w:cs="Arial"/>
                <w:sz w:val="16"/>
                <w:szCs w:val="16"/>
              </w:rPr>
              <w:t>Santiago Azurza</w:t>
            </w:r>
          </w:p>
          <w:p w14:paraId="6FD50316" w14:textId="77777777" w:rsidR="0015465A" w:rsidRPr="009B585D" w:rsidRDefault="0015465A" w:rsidP="0015465A">
            <w:pPr>
              <w:numPr>
                <w:ilvl w:val="0"/>
                <w:numId w:val="2"/>
              </w:numPr>
              <w:spacing w:before="60" w:line="240" w:lineRule="atLeast"/>
              <w:ind w:right="459"/>
              <w:jc w:val="both"/>
              <w:rPr>
                <w:rFonts w:ascii="Arial" w:hAnsi="Arial" w:cs="Arial"/>
                <w:sz w:val="16"/>
                <w:szCs w:val="16"/>
              </w:rPr>
            </w:pPr>
            <w:r w:rsidRPr="009B585D">
              <w:rPr>
                <w:rFonts w:ascii="Arial" w:hAnsi="Arial" w:cs="Arial"/>
                <w:sz w:val="16"/>
                <w:szCs w:val="16"/>
              </w:rPr>
              <w:t>Imanol Urkizu.</w:t>
            </w:r>
          </w:p>
          <w:p w14:paraId="59E44AD7" w14:textId="77777777" w:rsidR="0015465A" w:rsidRPr="009B585D" w:rsidRDefault="0015465A" w:rsidP="0015465A">
            <w:pPr>
              <w:numPr>
                <w:ilvl w:val="0"/>
                <w:numId w:val="2"/>
              </w:numPr>
              <w:spacing w:before="60" w:line="240" w:lineRule="atLeast"/>
              <w:ind w:right="459"/>
              <w:jc w:val="both"/>
              <w:rPr>
                <w:rFonts w:ascii="Arial" w:hAnsi="Arial" w:cs="Arial"/>
                <w:sz w:val="16"/>
                <w:szCs w:val="16"/>
              </w:rPr>
            </w:pPr>
            <w:r w:rsidRPr="009B585D">
              <w:rPr>
                <w:rFonts w:ascii="Arial" w:hAnsi="Arial" w:cs="Arial"/>
                <w:sz w:val="16"/>
                <w:szCs w:val="16"/>
              </w:rPr>
              <w:t>...</w:t>
            </w:r>
          </w:p>
          <w:p w14:paraId="26181105" w14:textId="77777777" w:rsidR="0015465A" w:rsidRPr="00BB1DF2" w:rsidRDefault="0015465A" w:rsidP="00BD36ED">
            <w:pPr>
              <w:spacing w:before="60" w:line="240" w:lineRule="atLeast"/>
              <w:ind w:left="1800" w:right="459"/>
              <w:jc w:val="both"/>
              <w:rPr>
                <w:rFonts w:ascii="Arial" w:hAnsi="Arial" w:cs="Arial"/>
                <w:sz w:val="20"/>
                <w:szCs w:val="20"/>
              </w:rPr>
            </w:pPr>
          </w:p>
          <w:p w14:paraId="0451AA69" w14:textId="77777777" w:rsidR="0015465A" w:rsidRPr="00BB1DF2" w:rsidRDefault="0015465A" w:rsidP="00BD36ED">
            <w:pPr>
              <w:spacing w:before="60" w:line="240" w:lineRule="atLeast"/>
              <w:ind w:left="1260" w:right="459"/>
              <w:jc w:val="both"/>
              <w:rPr>
                <w:rFonts w:ascii="Arial" w:hAnsi="Arial" w:cs="Arial"/>
                <w:sz w:val="16"/>
                <w:szCs w:val="16"/>
              </w:rPr>
            </w:pPr>
          </w:p>
        </w:tc>
      </w:tr>
      <w:tr w:rsidR="0015465A" w:rsidRPr="00BB1DF2" w14:paraId="100F4071" w14:textId="77777777" w:rsidTr="00BD36ED">
        <w:tc>
          <w:tcPr>
            <w:tcW w:w="8720" w:type="dxa"/>
            <w:gridSpan w:val="2"/>
            <w:tcBorders>
              <w:top w:val="single" w:sz="4" w:space="0" w:color="auto"/>
              <w:left w:val="single" w:sz="4" w:space="0" w:color="auto"/>
              <w:bottom w:val="single" w:sz="4" w:space="0" w:color="auto"/>
              <w:right w:val="single" w:sz="4" w:space="0" w:color="auto"/>
            </w:tcBorders>
            <w:shd w:val="clear" w:color="auto" w:fill="C0C0C0"/>
          </w:tcPr>
          <w:p w14:paraId="33599E00" w14:textId="77777777" w:rsidR="0015465A" w:rsidRPr="00BB1DF2" w:rsidRDefault="0015465A" w:rsidP="00BD36ED">
            <w:pPr>
              <w:spacing w:before="120"/>
              <w:ind w:right="459"/>
              <w:jc w:val="center"/>
              <w:rPr>
                <w:rFonts w:ascii="Calibri" w:eastAsia="Arial Unicode MS" w:hAnsi="Calibri" w:cs="Arial"/>
                <w:b/>
              </w:rPr>
            </w:pPr>
            <w:r w:rsidRPr="00BB1DF2">
              <w:rPr>
                <w:rFonts w:ascii="Calibri" w:eastAsia="Arial Unicode MS" w:hAnsi="Calibri" w:cs="Arial"/>
                <w:b/>
              </w:rPr>
              <w:t>Prozedurak eta jarrerak</w:t>
            </w:r>
          </w:p>
        </w:tc>
      </w:tr>
      <w:tr w:rsidR="0015465A" w:rsidRPr="00BB1DF2" w14:paraId="6B38F7E2" w14:textId="77777777" w:rsidTr="00BD36ED">
        <w:tc>
          <w:tcPr>
            <w:tcW w:w="8720" w:type="dxa"/>
            <w:gridSpan w:val="2"/>
            <w:tcBorders>
              <w:top w:val="single" w:sz="4" w:space="0" w:color="auto"/>
              <w:left w:val="single" w:sz="4" w:space="0" w:color="auto"/>
              <w:bottom w:val="single" w:sz="4" w:space="0" w:color="auto"/>
              <w:right w:val="single" w:sz="4" w:space="0" w:color="auto"/>
            </w:tcBorders>
            <w:shd w:val="clear" w:color="auto" w:fill="auto"/>
          </w:tcPr>
          <w:p w14:paraId="3427EBBE" w14:textId="77777777" w:rsidR="0015465A" w:rsidRDefault="0015465A" w:rsidP="00BD36ED">
            <w:pPr>
              <w:rPr>
                <w:rFonts w:ascii="Arial" w:hAnsi="Arial" w:cs="Arial"/>
                <w:sz w:val="20"/>
                <w:szCs w:val="20"/>
              </w:rPr>
            </w:pPr>
          </w:p>
          <w:p w14:paraId="7A8BB6CE"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Entzundakoari, egileari, eta estiloari buruz informazioa jasotzea.</w:t>
            </w:r>
          </w:p>
          <w:p w14:paraId="169F745E" w14:textId="77777777" w:rsidR="009B585D" w:rsidRDefault="009B585D" w:rsidP="009B585D">
            <w:pPr>
              <w:jc w:val="both"/>
              <w:rPr>
                <w:rFonts w:ascii="Arial" w:hAnsi="Arial" w:cs="Arial"/>
                <w:sz w:val="16"/>
                <w:szCs w:val="16"/>
              </w:rPr>
            </w:pPr>
          </w:p>
          <w:p w14:paraId="5CF0F46C"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Musika entzuketak.</w:t>
            </w:r>
          </w:p>
          <w:p w14:paraId="7E3FEB4C" w14:textId="77777777" w:rsidR="009B585D" w:rsidRDefault="009B585D" w:rsidP="009B585D">
            <w:pPr>
              <w:jc w:val="both"/>
              <w:rPr>
                <w:rFonts w:ascii="Arial" w:hAnsi="Arial" w:cs="Arial"/>
                <w:sz w:val="16"/>
                <w:szCs w:val="16"/>
              </w:rPr>
            </w:pPr>
          </w:p>
          <w:p w14:paraId="22DDA92E"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Entzuketaren azalpena, garaiko beste arteekiko harremanetan.</w:t>
            </w:r>
          </w:p>
          <w:p w14:paraId="7532C8CE" w14:textId="77777777" w:rsidR="009B585D" w:rsidRDefault="009B585D" w:rsidP="009B585D">
            <w:pPr>
              <w:jc w:val="both"/>
              <w:rPr>
                <w:rFonts w:ascii="Arial" w:hAnsi="Arial" w:cs="Arial"/>
                <w:sz w:val="16"/>
                <w:szCs w:val="16"/>
              </w:rPr>
            </w:pPr>
          </w:p>
          <w:p w14:paraId="2CB00A4D"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Entzuketan oinarrituta, eskemak egitea.</w:t>
            </w:r>
          </w:p>
          <w:p w14:paraId="384E6CF7" w14:textId="77777777" w:rsidR="009B585D" w:rsidRDefault="009B585D" w:rsidP="009B585D">
            <w:pPr>
              <w:jc w:val="both"/>
              <w:rPr>
                <w:rFonts w:ascii="Arial" w:hAnsi="Arial" w:cs="Arial"/>
                <w:sz w:val="16"/>
                <w:szCs w:val="16"/>
              </w:rPr>
            </w:pPr>
          </w:p>
          <w:p w14:paraId="7887F579"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Musika-tresna familien sailkapena.</w:t>
            </w:r>
          </w:p>
          <w:p w14:paraId="33B70963" w14:textId="77777777" w:rsidR="009B585D" w:rsidRDefault="009B585D" w:rsidP="009B585D">
            <w:pPr>
              <w:jc w:val="both"/>
              <w:rPr>
                <w:rFonts w:ascii="Arial" w:hAnsi="Arial" w:cs="Arial"/>
                <w:sz w:val="16"/>
                <w:szCs w:val="16"/>
              </w:rPr>
            </w:pPr>
          </w:p>
          <w:p w14:paraId="12E12A6E"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Arreta eta kontzentrazio jarrerak.</w:t>
            </w:r>
          </w:p>
          <w:p w14:paraId="0FEFE3A6" w14:textId="77777777" w:rsidR="009B585D" w:rsidRDefault="009B585D" w:rsidP="009B585D">
            <w:pPr>
              <w:jc w:val="both"/>
              <w:rPr>
                <w:rFonts w:ascii="Arial" w:hAnsi="Arial" w:cs="Arial"/>
                <w:sz w:val="16"/>
                <w:szCs w:val="16"/>
              </w:rPr>
            </w:pPr>
          </w:p>
          <w:p w14:paraId="63258105"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Orioko musika talde, abesbatza eta orkestrarik adierazgarrienen ezagutza.</w:t>
            </w:r>
          </w:p>
          <w:p w14:paraId="00FD1221" w14:textId="77777777" w:rsidR="009B585D" w:rsidRDefault="009B585D" w:rsidP="009B585D">
            <w:pPr>
              <w:jc w:val="both"/>
              <w:rPr>
                <w:rFonts w:ascii="Arial" w:hAnsi="Arial" w:cs="Arial"/>
                <w:sz w:val="16"/>
                <w:szCs w:val="16"/>
              </w:rPr>
            </w:pPr>
          </w:p>
          <w:p w14:paraId="30D38C76"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Orioko musikaren grabaketen entzuketa.</w:t>
            </w:r>
          </w:p>
          <w:p w14:paraId="07AD1FA8" w14:textId="77777777" w:rsidR="009B585D" w:rsidRDefault="009B585D" w:rsidP="009B585D">
            <w:pPr>
              <w:jc w:val="both"/>
              <w:rPr>
                <w:rFonts w:ascii="Arial" w:hAnsi="Arial" w:cs="Arial"/>
                <w:sz w:val="16"/>
                <w:szCs w:val="16"/>
              </w:rPr>
            </w:pPr>
          </w:p>
          <w:p w14:paraId="3EC05712"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Orioko musikaren grabaketen bilaketa.</w:t>
            </w:r>
          </w:p>
          <w:p w14:paraId="73D91CF6" w14:textId="77777777" w:rsidR="0015465A" w:rsidRPr="00BB1DF2" w:rsidRDefault="0015465A" w:rsidP="00BD36ED">
            <w:pPr>
              <w:tabs>
                <w:tab w:val="left" w:pos="360"/>
              </w:tabs>
              <w:spacing w:before="60"/>
              <w:ind w:right="459"/>
              <w:jc w:val="both"/>
              <w:rPr>
                <w:rFonts w:ascii="Arial" w:hAnsi="Arial" w:cs="Arial"/>
                <w:sz w:val="16"/>
                <w:szCs w:val="16"/>
                <w:highlight w:val="cyan"/>
              </w:rPr>
            </w:pPr>
          </w:p>
        </w:tc>
      </w:tr>
    </w:tbl>
    <w:p w14:paraId="038A9650" w14:textId="77777777" w:rsidR="0015465A" w:rsidRDefault="0015465A" w:rsidP="0015465A">
      <w:pPr>
        <w:rPr>
          <w:rFonts w:ascii="Arial" w:hAnsi="Arial" w:cs="Arial"/>
        </w:rPr>
      </w:pPr>
    </w:p>
    <w:p w14:paraId="76B51C41" w14:textId="77777777" w:rsidR="0015465A" w:rsidRDefault="0015465A" w:rsidP="0015465A">
      <w:pPr>
        <w:rPr>
          <w:rFonts w:ascii="Arial" w:hAnsi="Arial" w:cs="Arial"/>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5644"/>
      </w:tblGrid>
      <w:tr w:rsidR="0015465A" w:rsidRPr="00D51859" w14:paraId="1D4B0C0E"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000000"/>
          </w:tcPr>
          <w:p w14:paraId="23B302B2" w14:textId="77777777" w:rsidR="00D35742" w:rsidRDefault="00D35742" w:rsidP="00D35742">
            <w:pPr>
              <w:jc w:val="center"/>
              <w:rPr>
                <w:rFonts w:ascii="Trebuchet MS" w:hAnsi="Trebuchet MS"/>
                <w:b/>
                <w:sz w:val="28"/>
                <w:szCs w:val="28"/>
              </w:rPr>
            </w:pPr>
          </w:p>
          <w:p w14:paraId="257B2C33" w14:textId="77777777" w:rsidR="0015465A" w:rsidRDefault="0015465A" w:rsidP="00D35742">
            <w:pPr>
              <w:jc w:val="center"/>
              <w:rPr>
                <w:rFonts w:ascii="Trebuchet MS" w:hAnsi="Trebuchet MS"/>
                <w:b/>
                <w:sz w:val="28"/>
                <w:szCs w:val="28"/>
              </w:rPr>
            </w:pPr>
            <w:r w:rsidRPr="00D51859">
              <w:rPr>
                <w:rFonts w:ascii="Trebuchet MS" w:hAnsi="Trebuchet MS"/>
                <w:b/>
                <w:sz w:val="28"/>
                <w:szCs w:val="28"/>
              </w:rPr>
              <w:t>3. Musika-tresna</w:t>
            </w:r>
            <w:r w:rsidR="009B585D">
              <w:rPr>
                <w:rFonts w:ascii="Trebuchet MS" w:hAnsi="Trebuchet MS"/>
                <w:b/>
                <w:sz w:val="28"/>
                <w:szCs w:val="28"/>
              </w:rPr>
              <w:t>k</w:t>
            </w:r>
          </w:p>
          <w:p w14:paraId="1D09D55D" w14:textId="17A43532" w:rsidR="00D35742" w:rsidRPr="00D51859" w:rsidRDefault="00D35742" w:rsidP="00D35742">
            <w:pPr>
              <w:jc w:val="center"/>
              <w:rPr>
                <w:rFonts w:ascii="Trebuchet MS" w:hAnsi="Trebuchet MS"/>
                <w:b/>
                <w:sz w:val="28"/>
                <w:szCs w:val="28"/>
              </w:rPr>
            </w:pPr>
            <w:bookmarkStart w:id="0" w:name="_GoBack"/>
            <w:bookmarkEnd w:id="0"/>
          </w:p>
        </w:tc>
      </w:tr>
      <w:tr w:rsidR="0015465A" w:rsidRPr="00BB1DF2" w14:paraId="650554CD" w14:textId="77777777" w:rsidTr="00BD36ED">
        <w:tc>
          <w:tcPr>
            <w:tcW w:w="4322" w:type="dxa"/>
            <w:tcBorders>
              <w:top w:val="single" w:sz="4" w:space="0" w:color="auto"/>
              <w:left w:val="single" w:sz="4" w:space="0" w:color="auto"/>
              <w:bottom w:val="single" w:sz="4" w:space="0" w:color="auto"/>
              <w:right w:val="single" w:sz="4" w:space="0" w:color="auto"/>
            </w:tcBorders>
            <w:shd w:val="clear" w:color="auto" w:fill="C0C0C0"/>
          </w:tcPr>
          <w:p w14:paraId="631A428F" w14:textId="77777777" w:rsidR="0015465A" w:rsidRPr="00BB1DF2" w:rsidRDefault="0015465A" w:rsidP="00BD36ED">
            <w:pPr>
              <w:pStyle w:val="Textodecuerpo"/>
              <w:jc w:val="both"/>
              <w:rPr>
                <w:rFonts w:ascii="Calibri" w:hAnsi="Calibri"/>
                <w:b/>
                <w:color w:val="auto"/>
                <w:sz w:val="16"/>
                <w:szCs w:val="16"/>
              </w:rPr>
            </w:pPr>
          </w:p>
          <w:p w14:paraId="0178611D" w14:textId="597224D0" w:rsidR="0015465A" w:rsidRPr="00BB1DF2" w:rsidRDefault="0015465A" w:rsidP="00D35742">
            <w:pPr>
              <w:pStyle w:val="Textodecuerpo"/>
              <w:jc w:val="both"/>
              <w:rPr>
                <w:rFonts w:ascii="Calibri" w:hAnsi="Calibri"/>
                <w:b/>
                <w:color w:val="auto"/>
                <w:sz w:val="24"/>
                <w:szCs w:val="24"/>
              </w:rPr>
            </w:pPr>
            <w:r w:rsidRPr="00BB1DF2">
              <w:rPr>
                <w:rFonts w:ascii="Calibri" w:hAnsi="Calibri"/>
                <w:b/>
                <w:color w:val="auto"/>
                <w:sz w:val="24"/>
                <w:szCs w:val="24"/>
              </w:rPr>
              <w:t xml:space="preserve">Konpetentzia </w:t>
            </w:r>
            <w:r w:rsidR="00D35742">
              <w:rPr>
                <w:rFonts w:ascii="Calibri" w:hAnsi="Calibri"/>
                <w:b/>
                <w:color w:val="auto"/>
                <w:sz w:val="24"/>
                <w:szCs w:val="24"/>
              </w:rPr>
              <w:t>partikularra</w:t>
            </w:r>
          </w:p>
        </w:tc>
        <w:tc>
          <w:tcPr>
            <w:tcW w:w="9466" w:type="dxa"/>
            <w:tcBorders>
              <w:top w:val="single" w:sz="4" w:space="0" w:color="auto"/>
              <w:left w:val="single" w:sz="4" w:space="0" w:color="auto"/>
              <w:bottom w:val="single" w:sz="4" w:space="0" w:color="auto"/>
              <w:right w:val="single" w:sz="4" w:space="0" w:color="auto"/>
            </w:tcBorders>
            <w:shd w:val="clear" w:color="auto" w:fill="C0C0C0"/>
          </w:tcPr>
          <w:p w14:paraId="02323E00" w14:textId="77777777" w:rsidR="0015465A" w:rsidRPr="00BB1DF2" w:rsidRDefault="0015465A" w:rsidP="00BD36ED">
            <w:pPr>
              <w:tabs>
                <w:tab w:val="num" w:pos="1440"/>
              </w:tabs>
              <w:jc w:val="both"/>
              <w:rPr>
                <w:rFonts w:ascii="Calibri" w:hAnsi="Calibri" w:cs="Arial"/>
                <w:sz w:val="16"/>
              </w:rPr>
            </w:pPr>
          </w:p>
          <w:p w14:paraId="5C813CC6" w14:textId="77777777" w:rsidR="0015465A" w:rsidRPr="00BB1DF2" w:rsidRDefault="0015465A" w:rsidP="00BD36ED">
            <w:pPr>
              <w:tabs>
                <w:tab w:val="num" w:pos="1440"/>
              </w:tabs>
              <w:jc w:val="center"/>
              <w:rPr>
                <w:rFonts w:ascii="Calibri" w:hAnsi="Calibri" w:cs="Arial"/>
                <w:b/>
              </w:rPr>
            </w:pPr>
            <w:r w:rsidRPr="00BB1DF2">
              <w:rPr>
                <w:rFonts w:ascii="Calibri" w:hAnsi="Calibri" w:cs="Arial"/>
                <w:b/>
              </w:rPr>
              <w:t>Ebaluazio irizpideak</w:t>
            </w:r>
          </w:p>
        </w:tc>
      </w:tr>
      <w:tr w:rsidR="0015465A" w:rsidRPr="00BB1DF2" w14:paraId="349C2E5B" w14:textId="77777777" w:rsidTr="00BD36ED">
        <w:tc>
          <w:tcPr>
            <w:tcW w:w="4322" w:type="dxa"/>
            <w:tcBorders>
              <w:top w:val="single" w:sz="4" w:space="0" w:color="auto"/>
              <w:left w:val="single" w:sz="4" w:space="0" w:color="auto"/>
              <w:bottom w:val="single" w:sz="4" w:space="0" w:color="auto"/>
              <w:right w:val="single" w:sz="4" w:space="0" w:color="auto"/>
            </w:tcBorders>
            <w:shd w:val="clear" w:color="auto" w:fill="auto"/>
          </w:tcPr>
          <w:p w14:paraId="1893180A" w14:textId="77777777" w:rsidR="0015465A" w:rsidRPr="00BB1DF2" w:rsidRDefault="0015465A" w:rsidP="00BD36ED">
            <w:pPr>
              <w:pStyle w:val="Textodecuerpo"/>
              <w:jc w:val="both"/>
              <w:rPr>
                <w:rFonts w:ascii="Arial" w:hAnsi="Arial" w:cs="Arial"/>
                <w:b/>
                <w:color w:val="auto"/>
                <w:sz w:val="16"/>
                <w:szCs w:val="16"/>
              </w:rPr>
            </w:pPr>
          </w:p>
          <w:p w14:paraId="5E0DE9C2" w14:textId="6679876D" w:rsidR="0015465A" w:rsidRPr="009B585D" w:rsidRDefault="0015465A" w:rsidP="009B585D">
            <w:pPr>
              <w:jc w:val="both"/>
              <w:rPr>
                <w:rFonts w:ascii="Arial" w:hAnsi="Arial" w:cs="Arial"/>
                <w:b/>
                <w:sz w:val="16"/>
                <w:szCs w:val="16"/>
              </w:rPr>
            </w:pPr>
            <w:r w:rsidRPr="009B585D">
              <w:rPr>
                <w:rFonts w:ascii="Arial" w:hAnsi="Arial" w:cs="Arial"/>
                <w:b/>
                <w:sz w:val="16"/>
                <w:szCs w:val="16"/>
              </w:rPr>
              <w:t>3. Orioko errepertorioaren obrak ezagutu eta jo, teknika, espresioa eta musika-tresnaren egokitzapena zainduz, aldi berean soinu-iturri desberdinak esperimentatuz, musika-tresnen parte hartzea aztertu eta ondorioak ateraz</w:t>
            </w:r>
            <w:r w:rsidR="00303C15" w:rsidRPr="009B585D">
              <w:rPr>
                <w:rFonts w:ascii="Arial" w:hAnsi="Arial" w:cs="Arial"/>
                <w:b/>
                <w:sz w:val="16"/>
                <w:szCs w:val="16"/>
              </w:rPr>
              <w:t>, musika tresnak</w:t>
            </w:r>
            <w:r w:rsidRPr="009B585D">
              <w:rPr>
                <w:rFonts w:ascii="Arial" w:hAnsi="Arial" w:cs="Arial"/>
                <w:b/>
                <w:sz w:val="16"/>
                <w:szCs w:val="16"/>
              </w:rPr>
              <w:t xml:space="preserve"> autonomiaz erabili ahal izateko, sormena eta interpretaziorako tresna erabilgarri batez jabetzeko, garapen pertsonala lantzeko eta talde lanaren onurak ahalbidetzeko.</w:t>
            </w:r>
          </w:p>
          <w:p w14:paraId="56CDA52C" w14:textId="77777777" w:rsidR="0015465A" w:rsidRPr="00BB1DF2" w:rsidRDefault="0015465A" w:rsidP="00BD36ED">
            <w:pPr>
              <w:pStyle w:val="Textodecuerpo"/>
              <w:jc w:val="both"/>
              <w:rPr>
                <w:rFonts w:ascii="Arial" w:hAnsi="Arial" w:cs="Arial"/>
                <w:b/>
                <w:color w:val="auto"/>
                <w:highlight w:val="cyan"/>
              </w:rPr>
            </w:pPr>
          </w:p>
        </w:tc>
        <w:tc>
          <w:tcPr>
            <w:tcW w:w="9466" w:type="dxa"/>
            <w:tcBorders>
              <w:top w:val="single" w:sz="4" w:space="0" w:color="auto"/>
              <w:left w:val="single" w:sz="4" w:space="0" w:color="auto"/>
              <w:bottom w:val="single" w:sz="4" w:space="0" w:color="auto"/>
              <w:right w:val="single" w:sz="4" w:space="0" w:color="auto"/>
            </w:tcBorders>
            <w:shd w:val="clear" w:color="auto" w:fill="auto"/>
          </w:tcPr>
          <w:p w14:paraId="2A465FD4" w14:textId="77777777" w:rsidR="0015465A" w:rsidRPr="00BB1DF2" w:rsidRDefault="0015465A" w:rsidP="00BD36ED">
            <w:pPr>
              <w:ind w:left="178" w:hanging="178"/>
              <w:jc w:val="both"/>
              <w:rPr>
                <w:rFonts w:ascii="Arial" w:hAnsi="Arial" w:cs="Arial"/>
                <w:sz w:val="16"/>
                <w:szCs w:val="16"/>
              </w:rPr>
            </w:pPr>
          </w:p>
          <w:p w14:paraId="68D70F7F" w14:textId="312F27B4" w:rsidR="0015465A" w:rsidRPr="009B585D" w:rsidRDefault="00303C15" w:rsidP="009B585D">
            <w:pPr>
              <w:jc w:val="both"/>
              <w:rPr>
                <w:rFonts w:ascii="Arial" w:hAnsi="Arial" w:cs="Arial"/>
                <w:sz w:val="16"/>
                <w:szCs w:val="16"/>
              </w:rPr>
            </w:pPr>
            <w:r w:rsidRPr="009B585D">
              <w:rPr>
                <w:rFonts w:ascii="Arial" w:hAnsi="Arial" w:cs="Arial"/>
                <w:sz w:val="16"/>
                <w:szCs w:val="16"/>
              </w:rPr>
              <w:t xml:space="preserve">- Jotzean, </w:t>
            </w:r>
            <w:r w:rsidR="0015465A" w:rsidRPr="009B585D">
              <w:rPr>
                <w:rFonts w:ascii="Arial" w:hAnsi="Arial" w:cs="Arial"/>
                <w:sz w:val="16"/>
                <w:szCs w:val="16"/>
              </w:rPr>
              <w:t xml:space="preserve"> gorputz-jarrera egokia du.</w:t>
            </w:r>
          </w:p>
          <w:p w14:paraId="119970E2" w14:textId="77777777" w:rsidR="009B585D" w:rsidRDefault="009B585D" w:rsidP="009B585D">
            <w:pPr>
              <w:jc w:val="both"/>
              <w:rPr>
                <w:rFonts w:ascii="Arial" w:hAnsi="Arial" w:cs="Arial"/>
                <w:sz w:val="16"/>
                <w:szCs w:val="16"/>
              </w:rPr>
            </w:pPr>
          </w:p>
          <w:p w14:paraId="1D7A5FEB"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Espresioa zaintzen du.</w:t>
            </w:r>
          </w:p>
          <w:p w14:paraId="468C424A" w14:textId="77777777" w:rsidR="009B585D" w:rsidRDefault="009B585D" w:rsidP="009B585D">
            <w:pPr>
              <w:jc w:val="both"/>
              <w:rPr>
                <w:rFonts w:ascii="Arial" w:hAnsi="Arial" w:cs="Arial"/>
                <w:sz w:val="16"/>
                <w:szCs w:val="16"/>
              </w:rPr>
            </w:pPr>
          </w:p>
          <w:p w14:paraId="7ABE799B"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Jotzerakoan, musika-tresna egokia hautatzen du.</w:t>
            </w:r>
          </w:p>
          <w:p w14:paraId="0DD7EB36" w14:textId="77777777" w:rsidR="009B585D" w:rsidRDefault="009B585D" w:rsidP="009B585D">
            <w:pPr>
              <w:jc w:val="both"/>
              <w:rPr>
                <w:rFonts w:ascii="Arial" w:hAnsi="Arial" w:cs="Arial"/>
                <w:sz w:val="16"/>
                <w:szCs w:val="16"/>
              </w:rPr>
            </w:pPr>
          </w:p>
          <w:p w14:paraId="784C3B32"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xml:space="preserve">- Taldearekin koordinatzen eta bere eskuhartzea egoki neurtzen daki. </w:t>
            </w:r>
          </w:p>
          <w:p w14:paraId="2F673C01" w14:textId="77777777" w:rsidR="009B585D" w:rsidRDefault="009B585D" w:rsidP="009B585D">
            <w:pPr>
              <w:jc w:val="both"/>
              <w:rPr>
                <w:rFonts w:ascii="Arial" w:hAnsi="Arial" w:cs="Arial"/>
                <w:sz w:val="16"/>
                <w:szCs w:val="16"/>
              </w:rPr>
            </w:pPr>
          </w:p>
          <w:p w14:paraId="1F87F22A"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Arreta gordetzen daki eta itxaronaldiak joaldiekin behar bezala tartekatzen ditu.</w:t>
            </w:r>
          </w:p>
          <w:p w14:paraId="2675AD7C" w14:textId="77777777" w:rsidR="009B585D" w:rsidRDefault="009B585D" w:rsidP="009B585D">
            <w:pPr>
              <w:jc w:val="both"/>
              <w:rPr>
                <w:rFonts w:ascii="Arial" w:hAnsi="Arial" w:cs="Arial"/>
                <w:sz w:val="16"/>
                <w:szCs w:val="16"/>
              </w:rPr>
            </w:pPr>
          </w:p>
          <w:p w14:paraId="3D61F89E"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Interpretazioa hobetzeko gogoa, ekinean adierazten du.</w:t>
            </w:r>
          </w:p>
          <w:p w14:paraId="0B8D2D97" w14:textId="77777777" w:rsidR="009B585D" w:rsidRDefault="009B585D" w:rsidP="009B585D">
            <w:pPr>
              <w:jc w:val="both"/>
              <w:rPr>
                <w:rFonts w:ascii="Arial" w:hAnsi="Arial" w:cs="Arial"/>
                <w:sz w:val="16"/>
                <w:szCs w:val="16"/>
              </w:rPr>
            </w:pPr>
          </w:p>
          <w:p w14:paraId="728BAA8D"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Bere iritzia egoki azaltzen du, errespetuz eta aurrera egiteko jarreraz.</w:t>
            </w:r>
          </w:p>
          <w:p w14:paraId="731AC54D" w14:textId="77777777" w:rsidR="0015465A" w:rsidRPr="00BB1DF2" w:rsidRDefault="0015465A" w:rsidP="00BD36ED">
            <w:pPr>
              <w:pStyle w:val="Encabezado"/>
              <w:tabs>
                <w:tab w:val="left" w:pos="708"/>
              </w:tabs>
              <w:ind w:left="1440"/>
              <w:rPr>
                <w:rFonts w:ascii="Arial" w:hAnsi="Arial" w:cs="Arial"/>
                <w:sz w:val="20"/>
                <w:szCs w:val="20"/>
              </w:rPr>
            </w:pPr>
          </w:p>
          <w:p w14:paraId="65101255" w14:textId="77777777" w:rsidR="0015465A" w:rsidRPr="00BB1DF2" w:rsidRDefault="0015465A" w:rsidP="00BD36ED">
            <w:pPr>
              <w:jc w:val="both"/>
              <w:rPr>
                <w:rFonts w:ascii="Arial" w:hAnsi="Arial" w:cs="Arial"/>
                <w:highlight w:val="cyan"/>
              </w:rPr>
            </w:pPr>
          </w:p>
        </w:tc>
      </w:tr>
      <w:tr w:rsidR="0015465A" w:rsidRPr="00BB1DF2" w14:paraId="4FE95D71"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C0C0C0"/>
          </w:tcPr>
          <w:p w14:paraId="66AB2CFA" w14:textId="77777777" w:rsidR="0015465A" w:rsidRPr="00BB1DF2" w:rsidRDefault="0015465A" w:rsidP="00BD36ED">
            <w:pPr>
              <w:spacing w:before="60" w:line="240" w:lineRule="atLeast"/>
              <w:ind w:left="-17" w:right="459"/>
              <w:jc w:val="center"/>
              <w:rPr>
                <w:rFonts w:ascii="Calibri" w:eastAsia="Arial Unicode MS" w:hAnsi="Calibri" w:cs="Arial"/>
                <w:b/>
              </w:rPr>
            </w:pPr>
            <w:r w:rsidRPr="00BB1DF2">
              <w:rPr>
                <w:rFonts w:ascii="Calibri" w:eastAsia="Arial Unicode MS" w:hAnsi="Calibri" w:cs="Arial"/>
                <w:b/>
              </w:rPr>
              <w:t>Kontzeptuak</w:t>
            </w:r>
          </w:p>
        </w:tc>
      </w:tr>
      <w:tr w:rsidR="0015465A" w:rsidRPr="00BB1DF2" w14:paraId="09FC9482"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auto"/>
          </w:tcPr>
          <w:p w14:paraId="46B2A419" w14:textId="77777777" w:rsidR="0015465A" w:rsidRPr="00BB1DF2" w:rsidRDefault="0015465A" w:rsidP="00BD36ED">
            <w:pPr>
              <w:rPr>
                <w:rFonts w:ascii="Arial" w:hAnsi="Arial" w:cs="Arial"/>
                <w:sz w:val="16"/>
                <w:szCs w:val="16"/>
              </w:rPr>
            </w:pPr>
          </w:p>
          <w:p w14:paraId="4E4E2A13" w14:textId="77777777" w:rsidR="0015465A" w:rsidRPr="009B585D" w:rsidRDefault="0015465A" w:rsidP="00BD36ED">
            <w:pPr>
              <w:rPr>
                <w:rFonts w:ascii="Arial" w:hAnsi="Arial" w:cs="Arial"/>
                <w:b/>
                <w:sz w:val="16"/>
                <w:szCs w:val="16"/>
              </w:rPr>
            </w:pPr>
            <w:r w:rsidRPr="009B585D">
              <w:rPr>
                <w:rFonts w:ascii="Arial" w:hAnsi="Arial" w:cs="Arial"/>
                <w:sz w:val="16"/>
                <w:szCs w:val="16"/>
              </w:rPr>
              <w:t>-</w:t>
            </w:r>
            <w:r w:rsidRPr="009B585D">
              <w:rPr>
                <w:rFonts w:ascii="Arial" w:hAnsi="Arial" w:cs="Arial"/>
                <w:b/>
                <w:sz w:val="16"/>
                <w:szCs w:val="16"/>
              </w:rPr>
              <w:t>Aukeratutako 20 abestien partiturak</w:t>
            </w:r>
          </w:p>
          <w:p w14:paraId="27B0F053" w14:textId="77777777" w:rsidR="0015465A" w:rsidRPr="00BB1DF2" w:rsidRDefault="0015465A" w:rsidP="00BD36ED">
            <w:pPr>
              <w:rPr>
                <w:rFonts w:ascii="Arial" w:hAnsi="Arial" w:cs="Arial"/>
                <w:b/>
                <w:sz w:val="20"/>
                <w:szCs w:val="20"/>
              </w:rPr>
            </w:pPr>
          </w:p>
          <w:p w14:paraId="4A005653" w14:textId="77777777" w:rsidR="0015465A" w:rsidRPr="00BB1DF2" w:rsidRDefault="0015465A" w:rsidP="00BD36ED">
            <w:pPr>
              <w:spacing w:before="60" w:line="240" w:lineRule="atLeast"/>
              <w:ind w:right="459"/>
              <w:jc w:val="both"/>
              <w:rPr>
                <w:rFonts w:ascii="Arial" w:hAnsi="Arial" w:cs="Arial"/>
              </w:rPr>
            </w:pPr>
          </w:p>
        </w:tc>
      </w:tr>
      <w:tr w:rsidR="0015465A" w:rsidRPr="00BB1DF2" w14:paraId="79F2ED0B"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C0C0C0"/>
          </w:tcPr>
          <w:p w14:paraId="39D9F759" w14:textId="77777777" w:rsidR="0015465A" w:rsidRPr="00BB1DF2" w:rsidRDefault="0015465A" w:rsidP="00BD36ED">
            <w:pPr>
              <w:spacing w:before="120"/>
              <w:ind w:right="459"/>
              <w:jc w:val="center"/>
              <w:rPr>
                <w:rFonts w:ascii="Calibri" w:eastAsia="Arial Unicode MS" w:hAnsi="Calibri" w:cs="Arial"/>
                <w:b/>
              </w:rPr>
            </w:pPr>
            <w:r w:rsidRPr="00BB1DF2">
              <w:rPr>
                <w:rFonts w:ascii="Calibri" w:eastAsia="Arial Unicode MS" w:hAnsi="Calibri" w:cs="Arial"/>
                <w:b/>
              </w:rPr>
              <w:t>Prozedurak eta jarrerak</w:t>
            </w:r>
          </w:p>
        </w:tc>
      </w:tr>
      <w:tr w:rsidR="0015465A" w:rsidRPr="00BB1DF2" w14:paraId="03DCAE21"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auto"/>
          </w:tcPr>
          <w:p w14:paraId="777CA56C" w14:textId="77777777" w:rsidR="0015465A" w:rsidRPr="00BB1DF2" w:rsidRDefault="0015465A" w:rsidP="00BD36ED">
            <w:pPr>
              <w:spacing w:before="120"/>
              <w:ind w:right="459"/>
              <w:jc w:val="both"/>
              <w:rPr>
                <w:rFonts w:ascii="Arial" w:eastAsia="Arial Unicode MS" w:hAnsi="Arial" w:cs="Arial"/>
                <w:sz w:val="16"/>
                <w:szCs w:val="16"/>
              </w:rPr>
            </w:pPr>
          </w:p>
          <w:p w14:paraId="03E305C4" w14:textId="77777777" w:rsidR="0015465A" w:rsidRPr="00BB1DF2" w:rsidRDefault="0015465A" w:rsidP="00BD36ED">
            <w:pPr>
              <w:rPr>
                <w:rFonts w:ascii="Arial" w:hAnsi="Arial" w:cs="Arial"/>
                <w:sz w:val="16"/>
                <w:szCs w:val="16"/>
              </w:rPr>
            </w:pPr>
            <w:r w:rsidRPr="00BB1DF2">
              <w:rPr>
                <w:rFonts w:ascii="Arial" w:hAnsi="Arial" w:cs="Arial"/>
                <w:sz w:val="16"/>
                <w:szCs w:val="16"/>
              </w:rPr>
              <w:t>- Orioko ahots-musika errepertorioko obren interpretazioa musika-tresna batez.</w:t>
            </w:r>
          </w:p>
          <w:p w14:paraId="421AAE88" w14:textId="77777777" w:rsidR="009B585D" w:rsidRDefault="009B585D" w:rsidP="00BD36ED">
            <w:pPr>
              <w:rPr>
                <w:rFonts w:ascii="Arial" w:hAnsi="Arial" w:cs="Arial"/>
                <w:sz w:val="16"/>
                <w:szCs w:val="16"/>
              </w:rPr>
            </w:pPr>
          </w:p>
          <w:p w14:paraId="3760E87A" w14:textId="77777777" w:rsidR="0015465A" w:rsidRPr="00BB1DF2" w:rsidRDefault="0015465A" w:rsidP="00BD36ED">
            <w:pPr>
              <w:rPr>
                <w:rFonts w:ascii="Arial" w:hAnsi="Arial" w:cs="Arial"/>
                <w:sz w:val="16"/>
                <w:szCs w:val="16"/>
              </w:rPr>
            </w:pPr>
            <w:r w:rsidRPr="00BB1DF2">
              <w:rPr>
                <w:rFonts w:ascii="Arial" w:hAnsi="Arial" w:cs="Arial"/>
                <w:sz w:val="16"/>
                <w:szCs w:val="16"/>
              </w:rPr>
              <w:t>- Orioko musika instrumentalaren interpretazioa.</w:t>
            </w:r>
          </w:p>
          <w:p w14:paraId="14A6657C" w14:textId="77777777" w:rsidR="009B585D" w:rsidRDefault="009B585D" w:rsidP="00BD36ED">
            <w:pPr>
              <w:rPr>
                <w:rFonts w:ascii="Arial" w:hAnsi="Arial" w:cs="Arial"/>
                <w:sz w:val="16"/>
                <w:szCs w:val="16"/>
              </w:rPr>
            </w:pPr>
          </w:p>
          <w:p w14:paraId="1BC3539C" w14:textId="77777777" w:rsidR="0015465A" w:rsidRPr="00BB1DF2" w:rsidRDefault="0015465A" w:rsidP="00BD36ED">
            <w:pPr>
              <w:rPr>
                <w:rFonts w:ascii="Arial" w:hAnsi="Arial" w:cs="Arial"/>
                <w:sz w:val="16"/>
                <w:szCs w:val="16"/>
              </w:rPr>
            </w:pPr>
            <w:r w:rsidRPr="00BB1DF2">
              <w:rPr>
                <w:rFonts w:ascii="Arial" w:hAnsi="Arial" w:cs="Arial"/>
                <w:sz w:val="16"/>
                <w:szCs w:val="16"/>
              </w:rPr>
              <w:t>- Talde instrumentalak osatzea.</w:t>
            </w:r>
          </w:p>
          <w:p w14:paraId="4E9003DD" w14:textId="77777777" w:rsidR="009B585D" w:rsidRDefault="009B585D" w:rsidP="00BD36ED">
            <w:pPr>
              <w:rPr>
                <w:rFonts w:ascii="Arial" w:hAnsi="Arial" w:cs="Arial"/>
                <w:sz w:val="16"/>
                <w:szCs w:val="16"/>
              </w:rPr>
            </w:pPr>
          </w:p>
          <w:p w14:paraId="2F6B3F7F" w14:textId="77777777" w:rsidR="0015465A" w:rsidRPr="00BB1DF2" w:rsidRDefault="0015465A" w:rsidP="00BD36ED">
            <w:pPr>
              <w:rPr>
                <w:rFonts w:ascii="Arial" w:hAnsi="Arial" w:cs="Arial"/>
                <w:sz w:val="16"/>
                <w:szCs w:val="16"/>
              </w:rPr>
            </w:pPr>
            <w:r w:rsidRPr="00BB1DF2">
              <w:rPr>
                <w:rFonts w:ascii="Arial" w:hAnsi="Arial" w:cs="Arial"/>
                <w:sz w:val="16"/>
                <w:szCs w:val="16"/>
              </w:rPr>
              <w:t>- Inprobisazio instrumentalaren bidez, erritmo eta melodiak sortzea.</w:t>
            </w:r>
          </w:p>
          <w:p w14:paraId="05F10982" w14:textId="77777777" w:rsidR="009B585D" w:rsidRDefault="009B585D" w:rsidP="00BD36ED">
            <w:pPr>
              <w:rPr>
                <w:rFonts w:ascii="Arial" w:hAnsi="Arial" w:cs="Arial"/>
                <w:sz w:val="16"/>
                <w:szCs w:val="16"/>
              </w:rPr>
            </w:pPr>
          </w:p>
          <w:p w14:paraId="406FAAFA" w14:textId="77777777" w:rsidR="0015465A" w:rsidRPr="00BB1DF2" w:rsidRDefault="0015465A" w:rsidP="00BD36ED">
            <w:pPr>
              <w:rPr>
                <w:rFonts w:ascii="Arial" w:hAnsi="Arial" w:cs="Arial"/>
                <w:sz w:val="16"/>
                <w:szCs w:val="16"/>
              </w:rPr>
            </w:pPr>
            <w:r w:rsidRPr="00BB1DF2">
              <w:rPr>
                <w:rFonts w:ascii="Arial" w:hAnsi="Arial" w:cs="Arial"/>
                <w:sz w:val="16"/>
                <w:szCs w:val="16"/>
              </w:rPr>
              <w:t>- Musika-tresnaren arabera, sonoritatearen esperimentazioa.</w:t>
            </w:r>
          </w:p>
          <w:p w14:paraId="0B067A00" w14:textId="77777777" w:rsidR="009B585D" w:rsidRDefault="009B585D" w:rsidP="00BD36ED">
            <w:pPr>
              <w:rPr>
                <w:rFonts w:ascii="Arial" w:hAnsi="Arial" w:cs="Arial"/>
                <w:sz w:val="16"/>
                <w:szCs w:val="16"/>
              </w:rPr>
            </w:pPr>
          </w:p>
          <w:p w14:paraId="16FF095F" w14:textId="77777777" w:rsidR="0015465A" w:rsidRPr="00BB1DF2" w:rsidRDefault="0015465A" w:rsidP="00BD36ED">
            <w:pPr>
              <w:rPr>
                <w:rFonts w:ascii="Arial" w:hAnsi="Arial" w:cs="Arial"/>
                <w:sz w:val="16"/>
                <w:szCs w:val="16"/>
              </w:rPr>
            </w:pPr>
            <w:r w:rsidRPr="00BB1DF2">
              <w:rPr>
                <w:rFonts w:ascii="Arial" w:hAnsi="Arial" w:cs="Arial"/>
                <w:sz w:val="16"/>
                <w:szCs w:val="16"/>
              </w:rPr>
              <w:t>- Jarrera irekia soinu-esperimentazioan.</w:t>
            </w:r>
          </w:p>
          <w:p w14:paraId="51173F1A" w14:textId="77777777" w:rsidR="0015465A" w:rsidRPr="00BB1DF2" w:rsidRDefault="0015465A" w:rsidP="00BD36ED">
            <w:pPr>
              <w:tabs>
                <w:tab w:val="left" w:pos="360"/>
              </w:tabs>
              <w:spacing w:before="60"/>
              <w:ind w:right="459"/>
              <w:jc w:val="both"/>
              <w:rPr>
                <w:rFonts w:ascii="Arial" w:hAnsi="Arial" w:cs="Arial"/>
                <w:sz w:val="16"/>
                <w:szCs w:val="16"/>
                <w:highlight w:val="cyan"/>
              </w:rPr>
            </w:pPr>
          </w:p>
        </w:tc>
      </w:tr>
    </w:tbl>
    <w:p w14:paraId="4410C7C2" w14:textId="77777777" w:rsidR="0015465A" w:rsidRDefault="0015465A" w:rsidP="0015465A">
      <w:pPr>
        <w:rPr>
          <w:rFonts w:ascii="Arial" w:hAnsi="Arial" w:cs="Arial"/>
        </w:rPr>
      </w:pPr>
    </w:p>
    <w:p w14:paraId="52CC37EA" w14:textId="77777777" w:rsidR="0015465A" w:rsidRDefault="0015465A" w:rsidP="0015465A">
      <w:pPr>
        <w:rPr>
          <w:rFonts w:ascii="Arial" w:hAnsi="Arial" w:cs="Arial"/>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5596"/>
      </w:tblGrid>
      <w:tr w:rsidR="0015465A" w:rsidRPr="00D51859" w14:paraId="69A51798"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000000"/>
          </w:tcPr>
          <w:p w14:paraId="12830734" w14:textId="77777777" w:rsidR="009B585D" w:rsidRDefault="009B585D" w:rsidP="00D35742">
            <w:pPr>
              <w:jc w:val="center"/>
              <w:rPr>
                <w:rFonts w:ascii="Trebuchet MS" w:hAnsi="Trebuchet MS"/>
                <w:b/>
                <w:sz w:val="28"/>
                <w:szCs w:val="28"/>
              </w:rPr>
            </w:pPr>
          </w:p>
          <w:p w14:paraId="7A186F25" w14:textId="77777777" w:rsidR="0015465A" w:rsidRDefault="0015465A" w:rsidP="00D35742">
            <w:pPr>
              <w:jc w:val="center"/>
              <w:rPr>
                <w:rFonts w:ascii="Trebuchet MS" w:hAnsi="Trebuchet MS"/>
                <w:b/>
                <w:sz w:val="28"/>
                <w:szCs w:val="28"/>
              </w:rPr>
            </w:pPr>
            <w:r w:rsidRPr="00D51859">
              <w:rPr>
                <w:rFonts w:ascii="Trebuchet MS" w:hAnsi="Trebuchet MS"/>
                <w:b/>
                <w:sz w:val="28"/>
                <w:szCs w:val="28"/>
              </w:rPr>
              <w:t>4.Dantzak</w:t>
            </w:r>
          </w:p>
          <w:p w14:paraId="7F89EF0F" w14:textId="77777777" w:rsidR="009B585D" w:rsidRPr="00D51859" w:rsidRDefault="009B585D" w:rsidP="00BD36ED">
            <w:pPr>
              <w:rPr>
                <w:rFonts w:ascii="Trebuchet MS" w:hAnsi="Trebuchet MS"/>
                <w:b/>
                <w:sz w:val="28"/>
                <w:szCs w:val="28"/>
              </w:rPr>
            </w:pPr>
          </w:p>
        </w:tc>
      </w:tr>
      <w:tr w:rsidR="0015465A" w:rsidRPr="00BB1DF2" w14:paraId="2A60F4CE" w14:textId="77777777" w:rsidTr="00BD36ED">
        <w:tc>
          <w:tcPr>
            <w:tcW w:w="4322" w:type="dxa"/>
            <w:tcBorders>
              <w:top w:val="single" w:sz="4" w:space="0" w:color="auto"/>
              <w:left w:val="single" w:sz="4" w:space="0" w:color="auto"/>
              <w:bottom w:val="single" w:sz="4" w:space="0" w:color="auto"/>
              <w:right w:val="single" w:sz="4" w:space="0" w:color="auto"/>
            </w:tcBorders>
            <w:shd w:val="clear" w:color="auto" w:fill="C0C0C0"/>
          </w:tcPr>
          <w:p w14:paraId="7D8719E0" w14:textId="77777777" w:rsidR="0015465A" w:rsidRDefault="0015465A" w:rsidP="00BD36ED">
            <w:pPr>
              <w:pStyle w:val="Textodecuerpo"/>
              <w:jc w:val="both"/>
              <w:rPr>
                <w:rFonts w:ascii="Calibri" w:hAnsi="Calibri"/>
                <w:b/>
                <w:color w:val="auto"/>
                <w:sz w:val="16"/>
                <w:szCs w:val="16"/>
              </w:rPr>
            </w:pPr>
          </w:p>
          <w:p w14:paraId="693336DC" w14:textId="613AB15C" w:rsidR="0015465A" w:rsidRDefault="0015465A" w:rsidP="00BD36ED">
            <w:pPr>
              <w:pStyle w:val="Textodecuerpo"/>
              <w:jc w:val="both"/>
              <w:rPr>
                <w:rFonts w:ascii="Calibri" w:hAnsi="Calibri"/>
                <w:b/>
                <w:color w:val="auto"/>
                <w:sz w:val="24"/>
                <w:szCs w:val="24"/>
              </w:rPr>
            </w:pPr>
            <w:r w:rsidRPr="00BB1DF2">
              <w:rPr>
                <w:rFonts w:ascii="Calibri" w:hAnsi="Calibri"/>
                <w:b/>
                <w:color w:val="auto"/>
                <w:sz w:val="24"/>
                <w:szCs w:val="24"/>
              </w:rPr>
              <w:t xml:space="preserve">Konpetentzia </w:t>
            </w:r>
            <w:r w:rsidR="00D35742">
              <w:rPr>
                <w:rFonts w:ascii="Calibri" w:hAnsi="Calibri"/>
                <w:b/>
                <w:color w:val="auto"/>
                <w:sz w:val="24"/>
                <w:szCs w:val="24"/>
              </w:rPr>
              <w:t>partikularra</w:t>
            </w:r>
          </w:p>
          <w:p w14:paraId="42F8A9A6" w14:textId="166CDBA6" w:rsidR="009B585D" w:rsidRPr="00BB1DF2" w:rsidRDefault="009B585D" w:rsidP="00BD36ED">
            <w:pPr>
              <w:pStyle w:val="Textodecuerpo"/>
              <w:jc w:val="both"/>
              <w:rPr>
                <w:rFonts w:ascii="Calibri" w:hAnsi="Calibri"/>
                <w:b/>
                <w:color w:val="auto"/>
                <w:sz w:val="24"/>
                <w:szCs w:val="24"/>
              </w:rPr>
            </w:pPr>
          </w:p>
        </w:tc>
        <w:tc>
          <w:tcPr>
            <w:tcW w:w="9466" w:type="dxa"/>
            <w:tcBorders>
              <w:top w:val="single" w:sz="4" w:space="0" w:color="auto"/>
              <w:left w:val="single" w:sz="4" w:space="0" w:color="auto"/>
              <w:bottom w:val="single" w:sz="4" w:space="0" w:color="auto"/>
              <w:right w:val="single" w:sz="4" w:space="0" w:color="auto"/>
            </w:tcBorders>
            <w:shd w:val="clear" w:color="auto" w:fill="C0C0C0"/>
          </w:tcPr>
          <w:p w14:paraId="58912822" w14:textId="77777777" w:rsidR="0015465A" w:rsidRPr="00BB1DF2" w:rsidRDefault="0015465A" w:rsidP="00BD36ED">
            <w:pPr>
              <w:tabs>
                <w:tab w:val="num" w:pos="1440"/>
              </w:tabs>
              <w:jc w:val="both"/>
              <w:rPr>
                <w:rFonts w:ascii="Calibri" w:hAnsi="Calibri" w:cs="Arial"/>
                <w:sz w:val="16"/>
              </w:rPr>
            </w:pPr>
          </w:p>
          <w:p w14:paraId="53BD9098" w14:textId="77777777" w:rsidR="0015465A" w:rsidRPr="00BB1DF2" w:rsidRDefault="0015465A" w:rsidP="00BD36ED">
            <w:pPr>
              <w:tabs>
                <w:tab w:val="num" w:pos="1440"/>
              </w:tabs>
              <w:jc w:val="center"/>
              <w:rPr>
                <w:rFonts w:ascii="Calibri" w:hAnsi="Calibri" w:cs="Arial"/>
                <w:b/>
              </w:rPr>
            </w:pPr>
            <w:r w:rsidRPr="00BB1DF2">
              <w:rPr>
                <w:rFonts w:ascii="Calibri" w:hAnsi="Calibri" w:cs="Arial"/>
                <w:b/>
              </w:rPr>
              <w:t>Ebaluazio irizpideak</w:t>
            </w:r>
          </w:p>
        </w:tc>
      </w:tr>
      <w:tr w:rsidR="0015465A" w:rsidRPr="00BB1DF2" w14:paraId="63E67958" w14:textId="77777777" w:rsidTr="00BD36ED">
        <w:tc>
          <w:tcPr>
            <w:tcW w:w="4322" w:type="dxa"/>
            <w:tcBorders>
              <w:top w:val="single" w:sz="4" w:space="0" w:color="auto"/>
              <w:left w:val="single" w:sz="4" w:space="0" w:color="auto"/>
              <w:bottom w:val="single" w:sz="4" w:space="0" w:color="auto"/>
              <w:right w:val="single" w:sz="4" w:space="0" w:color="auto"/>
            </w:tcBorders>
            <w:shd w:val="clear" w:color="auto" w:fill="auto"/>
          </w:tcPr>
          <w:p w14:paraId="5CDB932F" w14:textId="77777777" w:rsidR="0015465A" w:rsidRPr="009B585D" w:rsidRDefault="0015465A" w:rsidP="009B585D">
            <w:pPr>
              <w:pStyle w:val="Encabezado"/>
              <w:jc w:val="both"/>
              <w:rPr>
                <w:rFonts w:ascii="Arial" w:hAnsi="Arial" w:cs="Arial"/>
                <w:b/>
                <w:sz w:val="16"/>
                <w:szCs w:val="16"/>
              </w:rPr>
            </w:pPr>
            <w:r w:rsidRPr="009B585D">
              <w:rPr>
                <w:rFonts w:ascii="Arial" w:hAnsi="Arial" w:cs="Arial"/>
                <w:b/>
                <w:sz w:val="16"/>
                <w:szCs w:val="16"/>
              </w:rPr>
              <w:br/>
              <w:t>5. Orioko dantzak ezagutu eta dantzatu, informazioa jasoz, irizpide tekniko eta estetikoak erabiliz, tradizioa eta sorkuntza orekatuz, baliabideak egokituz, kultura, gozamena, garapen pertsonala eta soziala lortzearren.</w:t>
            </w:r>
          </w:p>
          <w:p w14:paraId="6EAA5307" w14:textId="77777777" w:rsidR="0015465A" w:rsidRPr="009B585D" w:rsidRDefault="0015465A" w:rsidP="009B585D">
            <w:pPr>
              <w:pStyle w:val="Textodecuerpo"/>
              <w:jc w:val="both"/>
              <w:rPr>
                <w:rFonts w:ascii="Arial" w:hAnsi="Arial" w:cs="Arial"/>
                <w:sz w:val="16"/>
                <w:szCs w:val="16"/>
                <w:highlight w:val="cyan"/>
              </w:rPr>
            </w:pPr>
          </w:p>
        </w:tc>
        <w:tc>
          <w:tcPr>
            <w:tcW w:w="9466" w:type="dxa"/>
            <w:tcBorders>
              <w:top w:val="single" w:sz="4" w:space="0" w:color="auto"/>
              <w:left w:val="single" w:sz="4" w:space="0" w:color="auto"/>
              <w:bottom w:val="single" w:sz="4" w:space="0" w:color="auto"/>
              <w:right w:val="single" w:sz="4" w:space="0" w:color="auto"/>
            </w:tcBorders>
            <w:shd w:val="clear" w:color="auto" w:fill="auto"/>
          </w:tcPr>
          <w:p w14:paraId="17403566" w14:textId="77777777" w:rsidR="0015465A" w:rsidRPr="009B585D" w:rsidRDefault="0015465A" w:rsidP="009B585D">
            <w:pPr>
              <w:jc w:val="both"/>
              <w:rPr>
                <w:rFonts w:ascii="Arial" w:hAnsi="Arial" w:cs="Arial"/>
                <w:sz w:val="16"/>
                <w:szCs w:val="16"/>
              </w:rPr>
            </w:pPr>
          </w:p>
          <w:p w14:paraId="154D354B"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Erritmoari eusten dio dantzatzean.</w:t>
            </w:r>
          </w:p>
          <w:p w14:paraId="7C975E99" w14:textId="77777777" w:rsidR="009B585D" w:rsidRDefault="009B585D" w:rsidP="009B585D">
            <w:pPr>
              <w:ind w:left="178" w:hanging="180"/>
              <w:jc w:val="both"/>
              <w:rPr>
                <w:rFonts w:ascii="Arial" w:hAnsi="Arial" w:cs="Arial"/>
                <w:sz w:val="16"/>
                <w:szCs w:val="16"/>
              </w:rPr>
            </w:pPr>
          </w:p>
          <w:p w14:paraId="4E022A4E" w14:textId="77777777" w:rsidR="0015465A" w:rsidRPr="009B585D" w:rsidRDefault="0015465A" w:rsidP="009B585D">
            <w:pPr>
              <w:ind w:left="178" w:hanging="180"/>
              <w:jc w:val="both"/>
              <w:rPr>
                <w:rFonts w:ascii="Arial" w:hAnsi="Arial" w:cs="Arial"/>
                <w:sz w:val="16"/>
                <w:szCs w:val="16"/>
              </w:rPr>
            </w:pPr>
            <w:r w:rsidRPr="009B585D">
              <w:rPr>
                <w:rFonts w:ascii="Arial" w:hAnsi="Arial" w:cs="Arial"/>
                <w:sz w:val="16"/>
                <w:szCs w:val="16"/>
              </w:rPr>
              <w:t>- Arintasunez eta ziur mugitzen da.</w:t>
            </w:r>
          </w:p>
          <w:p w14:paraId="56151FEC" w14:textId="77777777" w:rsidR="009B585D" w:rsidRDefault="009B585D" w:rsidP="009B585D">
            <w:pPr>
              <w:jc w:val="both"/>
              <w:rPr>
                <w:rFonts w:ascii="Arial" w:hAnsi="Arial" w:cs="Arial"/>
                <w:sz w:val="16"/>
                <w:szCs w:val="16"/>
              </w:rPr>
            </w:pPr>
          </w:p>
          <w:p w14:paraId="441DC4AF"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Dantza egitean, teknika egokia erabiltzen du.</w:t>
            </w:r>
          </w:p>
          <w:p w14:paraId="037682D2" w14:textId="77777777" w:rsidR="009B585D" w:rsidRDefault="009B585D" w:rsidP="009B585D">
            <w:pPr>
              <w:jc w:val="both"/>
              <w:rPr>
                <w:rFonts w:ascii="Arial" w:hAnsi="Arial" w:cs="Arial"/>
                <w:sz w:val="16"/>
                <w:szCs w:val="16"/>
              </w:rPr>
            </w:pPr>
          </w:p>
          <w:p w14:paraId="450F38F4"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Dantza desberdinak bereizten ditu.</w:t>
            </w:r>
          </w:p>
          <w:p w14:paraId="74855CD8" w14:textId="77777777" w:rsidR="009B585D" w:rsidRDefault="009B585D" w:rsidP="009B585D">
            <w:pPr>
              <w:jc w:val="both"/>
              <w:rPr>
                <w:rFonts w:ascii="Arial" w:hAnsi="Arial" w:cs="Arial"/>
                <w:sz w:val="16"/>
                <w:szCs w:val="16"/>
              </w:rPr>
            </w:pPr>
          </w:p>
          <w:p w14:paraId="7408B823"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Dantzatzean, espazioa menperatzen du.</w:t>
            </w:r>
          </w:p>
          <w:p w14:paraId="3B47D144" w14:textId="77777777" w:rsidR="009B585D" w:rsidRDefault="009B585D" w:rsidP="009B585D">
            <w:pPr>
              <w:jc w:val="both"/>
              <w:rPr>
                <w:rFonts w:ascii="Arial" w:hAnsi="Arial" w:cs="Arial"/>
                <w:sz w:val="16"/>
                <w:szCs w:val="16"/>
              </w:rPr>
            </w:pPr>
          </w:p>
          <w:p w14:paraId="0D8D0C35"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Dantzaren koreografiaz interesa adierazten du.</w:t>
            </w:r>
          </w:p>
          <w:p w14:paraId="4D33EEDA" w14:textId="77777777" w:rsidR="009B585D" w:rsidRDefault="009B585D" w:rsidP="009B585D">
            <w:pPr>
              <w:jc w:val="both"/>
              <w:rPr>
                <w:rFonts w:ascii="Arial" w:hAnsi="Arial" w:cs="Arial"/>
                <w:sz w:val="16"/>
                <w:szCs w:val="16"/>
              </w:rPr>
            </w:pPr>
          </w:p>
          <w:p w14:paraId="7719F989" w14:textId="77777777" w:rsidR="0015465A" w:rsidRPr="009B585D" w:rsidRDefault="0015465A" w:rsidP="009B585D">
            <w:pPr>
              <w:jc w:val="both"/>
              <w:rPr>
                <w:rFonts w:ascii="Arial" w:hAnsi="Arial" w:cs="Arial"/>
                <w:sz w:val="16"/>
                <w:szCs w:val="16"/>
              </w:rPr>
            </w:pPr>
            <w:r w:rsidRPr="009B585D">
              <w:rPr>
                <w:rFonts w:ascii="Arial" w:hAnsi="Arial" w:cs="Arial"/>
                <w:sz w:val="16"/>
                <w:szCs w:val="16"/>
              </w:rPr>
              <w:t xml:space="preserve">- Hobetzeko proposamenak azaltzen eta argudiatzen ditu. </w:t>
            </w:r>
          </w:p>
          <w:p w14:paraId="3A86E405" w14:textId="77777777" w:rsidR="0015465A" w:rsidRPr="009B585D" w:rsidRDefault="0015465A" w:rsidP="009B585D">
            <w:pPr>
              <w:jc w:val="both"/>
              <w:rPr>
                <w:rFonts w:ascii="Arial" w:hAnsi="Arial" w:cs="Arial"/>
                <w:sz w:val="16"/>
                <w:szCs w:val="16"/>
                <w:highlight w:val="cyan"/>
              </w:rPr>
            </w:pPr>
          </w:p>
        </w:tc>
      </w:tr>
      <w:tr w:rsidR="0015465A" w:rsidRPr="00BB1DF2" w14:paraId="2FF634BA"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C0C0C0"/>
          </w:tcPr>
          <w:p w14:paraId="1BCA0388" w14:textId="77777777" w:rsidR="0015465A" w:rsidRPr="00BB1DF2" w:rsidRDefault="0015465A" w:rsidP="00BD36ED">
            <w:pPr>
              <w:spacing w:before="60" w:line="240" w:lineRule="atLeast"/>
              <w:ind w:left="-17" w:right="459"/>
              <w:jc w:val="center"/>
              <w:rPr>
                <w:rFonts w:ascii="Calibri" w:eastAsia="Arial Unicode MS" w:hAnsi="Calibri" w:cs="Arial"/>
                <w:b/>
              </w:rPr>
            </w:pPr>
            <w:r w:rsidRPr="00BB1DF2">
              <w:rPr>
                <w:rFonts w:ascii="Calibri" w:eastAsia="Arial Unicode MS" w:hAnsi="Calibri" w:cs="Arial"/>
                <w:b/>
              </w:rPr>
              <w:t>Kontzeptuak</w:t>
            </w:r>
          </w:p>
        </w:tc>
      </w:tr>
      <w:tr w:rsidR="0015465A" w:rsidRPr="00BB1DF2" w14:paraId="60B79EF0"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auto"/>
          </w:tcPr>
          <w:p w14:paraId="13517F84" w14:textId="77777777" w:rsidR="0015465A" w:rsidRPr="00BB1DF2" w:rsidRDefault="0015465A" w:rsidP="00BD36ED">
            <w:pPr>
              <w:jc w:val="both"/>
              <w:rPr>
                <w:rFonts w:ascii="Arial" w:hAnsi="Arial" w:cs="Arial"/>
                <w:snapToGrid w:val="0"/>
                <w:sz w:val="16"/>
                <w:szCs w:val="16"/>
              </w:rPr>
            </w:pPr>
          </w:p>
          <w:p w14:paraId="5C5EF02B" w14:textId="77777777" w:rsidR="0015465A" w:rsidRDefault="0015465A" w:rsidP="00BD36ED">
            <w:pPr>
              <w:jc w:val="both"/>
              <w:rPr>
                <w:rFonts w:ascii="Arial" w:hAnsi="Arial" w:cs="Arial"/>
                <w:b/>
                <w:sz w:val="16"/>
                <w:szCs w:val="16"/>
              </w:rPr>
            </w:pPr>
            <w:r w:rsidRPr="009B585D">
              <w:rPr>
                <w:rFonts w:ascii="Arial" w:hAnsi="Arial" w:cs="Arial"/>
                <w:b/>
                <w:sz w:val="16"/>
                <w:szCs w:val="16"/>
              </w:rPr>
              <w:t>Jaso beharreko informazioa</w:t>
            </w:r>
          </w:p>
          <w:p w14:paraId="3895AA6B" w14:textId="77777777" w:rsidR="009B585D" w:rsidRPr="009B585D" w:rsidRDefault="009B585D" w:rsidP="00BD36ED">
            <w:pPr>
              <w:jc w:val="both"/>
              <w:rPr>
                <w:rFonts w:ascii="Arial" w:hAnsi="Arial" w:cs="Arial"/>
                <w:b/>
                <w:sz w:val="16"/>
                <w:szCs w:val="16"/>
              </w:rPr>
            </w:pPr>
          </w:p>
        </w:tc>
      </w:tr>
      <w:tr w:rsidR="0015465A" w:rsidRPr="00BB1DF2" w14:paraId="213B6432"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C0C0C0"/>
          </w:tcPr>
          <w:p w14:paraId="7F5955BE" w14:textId="77777777" w:rsidR="0015465A" w:rsidRPr="00BB1DF2" w:rsidRDefault="0015465A" w:rsidP="00BD36ED">
            <w:pPr>
              <w:spacing w:before="120"/>
              <w:ind w:right="459"/>
              <w:jc w:val="center"/>
              <w:rPr>
                <w:rFonts w:ascii="Calibri" w:eastAsia="Arial Unicode MS" w:hAnsi="Calibri" w:cs="Arial"/>
                <w:b/>
              </w:rPr>
            </w:pPr>
            <w:r w:rsidRPr="00BB1DF2">
              <w:rPr>
                <w:rFonts w:ascii="Calibri" w:eastAsia="Arial Unicode MS" w:hAnsi="Calibri" w:cs="Arial"/>
                <w:b/>
              </w:rPr>
              <w:t>Prozedurak eta jarrerak</w:t>
            </w:r>
          </w:p>
        </w:tc>
      </w:tr>
      <w:tr w:rsidR="0015465A" w:rsidRPr="00BB1DF2" w14:paraId="0C5A3333" w14:textId="77777777" w:rsidTr="00BD36ED">
        <w:tc>
          <w:tcPr>
            <w:tcW w:w="13788" w:type="dxa"/>
            <w:gridSpan w:val="2"/>
            <w:tcBorders>
              <w:top w:val="single" w:sz="4" w:space="0" w:color="auto"/>
              <w:left w:val="single" w:sz="4" w:space="0" w:color="auto"/>
              <w:bottom w:val="single" w:sz="4" w:space="0" w:color="auto"/>
              <w:right w:val="single" w:sz="4" w:space="0" w:color="auto"/>
            </w:tcBorders>
            <w:shd w:val="clear" w:color="auto" w:fill="auto"/>
          </w:tcPr>
          <w:p w14:paraId="41308CB2" w14:textId="77777777" w:rsidR="009B585D" w:rsidRDefault="009B585D" w:rsidP="009B585D">
            <w:pPr>
              <w:ind w:left="178" w:hanging="178"/>
              <w:jc w:val="both"/>
              <w:rPr>
                <w:rFonts w:ascii="Arial" w:hAnsi="Arial" w:cs="Arial"/>
                <w:sz w:val="16"/>
                <w:szCs w:val="16"/>
              </w:rPr>
            </w:pPr>
          </w:p>
          <w:p w14:paraId="7E7F838A" w14:textId="77777777" w:rsidR="0015465A" w:rsidRPr="009B585D" w:rsidRDefault="0015465A" w:rsidP="009B585D">
            <w:pPr>
              <w:ind w:left="178" w:hanging="178"/>
              <w:jc w:val="both"/>
              <w:rPr>
                <w:rFonts w:ascii="Arial" w:hAnsi="Arial" w:cs="Arial"/>
                <w:sz w:val="16"/>
                <w:szCs w:val="16"/>
              </w:rPr>
            </w:pPr>
            <w:r w:rsidRPr="009B585D">
              <w:rPr>
                <w:rFonts w:ascii="Arial" w:hAnsi="Arial" w:cs="Arial"/>
                <w:sz w:val="16"/>
                <w:szCs w:val="16"/>
              </w:rPr>
              <w:t>- Orioko dantzak dantzatzea.</w:t>
            </w:r>
          </w:p>
          <w:p w14:paraId="7E9251CA" w14:textId="77777777" w:rsidR="009B585D" w:rsidRDefault="009B585D" w:rsidP="009B585D">
            <w:pPr>
              <w:ind w:left="178" w:hanging="178"/>
              <w:jc w:val="both"/>
              <w:rPr>
                <w:rFonts w:ascii="Arial" w:hAnsi="Arial" w:cs="Arial"/>
                <w:sz w:val="16"/>
                <w:szCs w:val="16"/>
              </w:rPr>
            </w:pPr>
          </w:p>
          <w:p w14:paraId="7CE639DE" w14:textId="77777777" w:rsidR="0015465A" w:rsidRPr="009B585D" w:rsidRDefault="0015465A" w:rsidP="009B585D">
            <w:pPr>
              <w:ind w:left="178" w:hanging="178"/>
              <w:jc w:val="both"/>
              <w:rPr>
                <w:rFonts w:ascii="Arial" w:hAnsi="Arial" w:cs="Arial"/>
                <w:sz w:val="16"/>
                <w:szCs w:val="16"/>
              </w:rPr>
            </w:pPr>
            <w:r w:rsidRPr="009B585D">
              <w:rPr>
                <w:rFonts w:ascii="Arial" w:hAnsi="Arial" w:cs="Arial"/>
                <w:sz w:val="16"/>
                <w:szCs w:val="16"/>
              </w:rPr>
              <w:t>- Dantzaren koreografia-plangintza egitea.</w:t>
            </w:r>
          </w:p>
          <w:p w14:paraId="4E58BD60" w14:textId="77777777" w:rsidR="009B585D" w:rsidRDefault="009B585D" w:rsidP="009B585D">
            <w:pPr>
              <w:ind w:left="178" w:hanging="178"/>
              <w:jc w:val="both"/>
              <w:rPr>
                <w:rFonts w:ascii="Arial" w:hAnsi="Arial" w:cs="Arial"/>
                <w:sz w:val="16"/>
                <w:szCs w:val="16"/>
              </w:rPr>
            </w:pPr>
          </w:p>
          <w:p w14:paraId="2746F9DA" w14:textId="77777777" w:rsidR="0015465A" w:rsidRPr="009B585D" w:rsidRDefault="0015465A" w:rsidP="009B585D">
            <w:pPr>
              <w:ind w:left="178" w:hanging="178"/>
              <w:jc w:val="both"/>
              <w:rPr>
                <w:rFonts w:ascii="Arial" w:hAnsi="Arial" w:cs="Arial"/>
                <w:sz w:val="16"/>
                <w:szCs w:val="16"/>
              </w:rPr>
            </w:pPr>
            <w:r w:rsidRPr="009B585D">
              <w:rPr>
                <w:rFonts w:ascii="Arial" w:hAnsi="Arial" w:cs="Arial"/>
                <w:sz w:val="16"/>
                <w:szCs w:val="16"/>
              </w:rPr>
              <w:t>- Espazioaren antolaketa.</w:t>
            </w:r>
          </w:p>
          <w:p w14:paraId="3D65E39E" w14:textId="77777777" w:rsidR="009B585D" w:rsidRDefault="009B585D" w:rsidP="009B585D">
            <w:pPr>
              <w:ind w:left="178" w:hanging="178"/>
              <w:jc w:val="both"/>
              <w:rPr>
                <w:rFonts w:ascii="Arial" w:hAnsi="Arial" w:cs="Arial"/>
                <w:sz w:val="16"/>
                <w:szCs w:val="16"/>
              </w:rPr>
            </w:pPr>
          </w:p>
          <w:p w14:paraId="68EBF1F1" w14:textId="77777777" w:rsidR="0015465A" w:rsidRPr="009B585D" w:rsidRDefault="0015465A" w:rsidP="009B585D">
            <w:pPr>
              <w:ind w:left="178" w:hanging="178"/>
              <w:jc w:val="both"/>
              <w:rPr>
                <w:rFonts w:ascii="Arial" w:hAnsi="Arial" w:cs="Arial"/>
                <w:sz w:val="16"/>
                <w:szCs w:val="16"/>
              </w:rPr>
            </w:pPr>
            <w:r w:rsidRPr="009B585D">
              <w:rPr>
                <w:rFonts w:ascii="Arial" w:hAnsi="Arial" w:cs="Arial"/>
                <w:sz w:val="16"/>
                <w:szCs w:val="16"/>
              </w:rPr>
              <w:t>- Dantzei, ohiturei eta jazkerei buruzko informazioaren ikerketa.</w:t>
            </w:r>
          </w:p>
          <w:p w14:paraId="08D9F2C7" w14:textId="77777777" w:rsidR="009B585D" w:rsidRDefault="009B585D" w:rsidP="009B585D">
            <w:pPr>
              <w:ind w:left="178" w:hanging="178"/>
              <w:jc w:val="both"/>
              <w:rPr>
                <w:rFonts w:ascii="Arial" w:hAnsi="Arial" w:cs="Arial"/>
                <w:sz w:val="16"/>
                <w:szCs w:val="16"/>
              </w:rPr>
            </w:pPr>
          </w:p>
          <w:p w14:paraId="3EAD8AE9" w14:textId="77777777" w:rsidR="0015465A" w:rsidRPr="009B585D" w:rsidRDefault="0015465A" w:rsidP="009B585D">
            <w:pPr>
              <w:ind w:left="178" w:hanging="178"/>
              <w:jc w:val="both"/>
              <w:rPr>
                <w:rFonts w:ascii="Arial" w:hAnsi="Arial" w:cs="Arial"/>
                <w:sz w:val="16"/>
                <w:szCs w:val="16"/>
              </w:rPr>
            </w:pPr>
            <w:r w:rsidRPr="009B585D">
              <w:rPr>
                <w:rFonts w:ascii="Arial" w:hAnsi="Arial" w:cs="Arial"/>
                <w:sz w:val="16"/>
                <w:szCs w:val="16"/>
              </w:rPr>
              <w:t>- Elkarlanaren eta hobekuntzaren aldeko jarrerak sustatzea.</w:t>
            </w:r>
          </w:p>
          <w:p w14:paraId="2C436F9F" w14:textId="77777777" w:rsidR="009B585D" w:rsidRDefault="009B585D" w:rsidP="009B585D">
            <w:pPr>
              <w:ind w:left="178" w:hanging="178"/>
              <w:jc w:val="both"/>
              <w:rPr>
                <w:rFonts w:ascii="Arial" w:hAnsi="Arial" w:cs="Arial"/>
                <w:sz w:val="16"/>
                <w:szCs w:val="16"/>
              </w:rPr>
            </w:pPr>
          </w:p>
          <w:p w14:paraId="22B6D6C0" w14:textId="77777777" w:rsidR="0015465A" w:rsidRPr="009B585D" w:rsidRDefault="0015465A" w:rsidP="009B585D">
            <w:pPr>
              <w:ind w:left="178" w:hanging="178"/>
              <w:jc w:val="both"/>
              <w:rPr>
                <w:rFonts w:ascii="Arial" w:hAnsi="Arial" w:cs="Arial"/>
                <w:sz w:val="16"/>
                <w:szCs w:val="16"/>
              </w:rPr>
            </w:pPr>
            <w:r w:rsidRPr="009B585D">
              <w:rPr>
                <w:rFonts w:ascii="Arial" w:hAnsi="Arial" w:cs="Arial"/>
                <w:sz w:val="16"/>
                <w:szCs w:val="16"/>
              </w:rPr>
              <w:t xml:space="preserve">- Dantza emanaldiren batera joatea. </w:t>
            </w:r>
          </w:p>
          <w:p w14:paraId="5B594FE0" w14:textId="77777777" w:rsidR="0015465A" w:rsidRPr="00BB1DF2" w:rsidRDefault="0015465A" w:rsidP="00BD36ED">
            <w:pPr>
              <w:tabs>
                <w:tab w:val="left" w:pos="360"/>
              </w:tabs>
              <w:spacing w:before="60"/>
              <w:ind w:right="459"/>
              <w:jc w:val="both"/>
              <w:rPr>
                <w:rFonts w:ascii="Arial" w:hAnsi="Arial" w:cs="Arial"/>
                <w:sz w:val="16"/>
                <w:szCs w:val="16"/>
                <w:highlight w:val="cyan"/>
              </w:rPr>
            </w:pPr>
          </w:p>
        </w:tc>
      </w:tr>
    </w:tbl>
    <w:p w14:paraId="7B6AD170" w14:textId="77777777" w:rsidR="00023BAC" w:rsidRDefault="00023BAC"/>
    <w:sectPr w:rsidR="00023BAC" w:rsidSect="00023BA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02436"/>
    <w:multiLevelType w:val="hybridMultilevel"/>
    <w:tmpl w:val="E9166D96"/>
    <w:lvl w:ilvl="0" w:tplc="042D0001">
      <w:start w:val="1"/>
      <w:numFmt w:val="bullet"/>
      <w:lvlText w:val=""/>
      <w:lvlJc w:val="left"/>
      <w:pPr>
        <w:tabs>
          <w:tab w:val="num" w:pos="2160"/>
        </w:tabs>
        <w:ind w:left="2160" w:hanging="360"/>
      </w:pPr>
      <w:rPr>
        <w:rFonts w:ascii="Symbol" w:hAnsi="Symbol" w:hint="default"/>
      </w:rPr>
    </w:lvl>
    <w:lvl w:ilvl="1" w:tplc="042D0003" w:tentative="1">
      <w:start w:val="1"/>
      <w:numFmt w:val="bullet"/>
      <w:lvlText w:val="o"/>
      <w:lvlJc w:val="left"/>
      <w:pPr>
        <w:tabs>
          <w:tab w:val="num" w:pos="2880"/>
        </w:tabs>
        <w:ind w:left="2880" w:hanging="360"/>
      </w:pPr>
      <w:rPr>
        <w:rFonts w:ascii="Courier New" w:hAnsi="Courier New" w:cs="Courier New" w:hint="default"/>
      </w:rPr>
    </w:lvl>
    <w:lvl w:ilvl="2" w:tplc="042D0005" w:tentative="1">
      <w:start w:val="1"/>
      <w:numFmt w:val="bullet"/>
      <w:lvlText w:val=""/>
      <w:lvlJc w:val="left"/>
      <w:pPr>
        <w:tabs>
          <w:tab w:val="num" w:pos="3600"/>
        </w:tabs>
        <w:ind w:left="3600" w:hanging="360"/>
      </w:pPr>
      <w:rPr>
        <w:rFonts w:ascii="Wingdings" w:hAnsi="Wingdings" w:hint="default"/>
      </w:rPr>
    </w:lvl>
    <w:lvl w:ilvl="3" w:tplc="042D0001" w:tentative="1">
      <w:start w:val="1"/>
      <w:numFmt w:val="bullet"/>
      <w:lvlText w:val=""/>
      <w:lvlJc w:val="left"/>
      <w:pPr>
        <w:tabs>
          <w:tab w:val="num" w:pos="4320"/>
        </w:tabs>
        <w:ind w:left="4320" w:hanging="360"/>
      </w:pPr>
      <w:rPr>
        <w:rFonts w:ascii="Symbol" w:hAnsi="Symbol" w:hint="default"/>
      </w:rPr>
    </w:lvl>
    <w:lvl w:ilvl="4" w:tplc="042D0003" w:tentative="1">
      <w:start w:val="1"/>
      <w:numFmt w:val="bullet"/>
      <w:lvlText w:val="o"/>
      <w:lvlJc w:val="left"/>
      <w:pPr>
        <w:tabs>
          <w:tab w:val="num" w:pos="5040"/>
        </w:tabs>
        <w:ind w:left="5040" w:hanging="360"/>
      </w:pPr>
      <w:rPr>
        <w:rFonts w:ascii="Courier New" w:hAnsi="Courier New" w:cs="Courier New" w:hint="default"/>
      </w:rPr>
    </w:lvl>
    <w:lvl w:ilvl="5" w:tplc="042D0005" w:tentative="1">
      <w:start w:val="1"/>
      <w:numFmt w:val="bullet"/>
      <w:lvlText w:val=""/>
      <w:lvlJc w:val="left"/>
      <w:pPr>
        <w:tabs>
          <w:tab w:val="num" w:pos="5760"/>
        </w:tabs>
        <w:ind w:left="5760" w:hanging="360"/>
      </w:pPr>
      <w:rPr>
        <w:rFonts w:ascii="Wingdings" w:hAnsi="Wingdings" w:hint="default"/>
      </w:rPr>
    </w:lvl>
    <w:lvl w:ilvl="6" w:tplc="042D0001" w:tentative="1">
      <w:start w:val="1"/>
      <w:numFmt w:val="bullet"/>
      <w:lvlText w:val=""/>
      <w:lvlJc w:val="left"/>
      <w:pPr>
        <w:tabs>
          <w:tab w:val="num" w:pos="6480"/>
        </w:tabs>
        <w:ind w:left="6480" w:hanging="360"/>
      </w:pPr>
      <w:rPr>
        <w:rFonts w:ascii="Symbol" w:hAnsi="Symbol" w:hint="default"/>
      </w:rPr>
    </w:lvl>
    <w:lvl w:ilvl="7" w:tplc="042D0003" w:tentative="1">
      <w:start w:val="1"/>
      <w:numFmt w:val="bullet"/>
      <w:lvlText w:val="o"/>
      <w:lvlJc w:val="left"/>
      <w:pPr>
        <w:tabs>
          <w:tab w:val="num" w:pos="7200"/>
        </w:tabs>
        <w:ind w:left="7200" w:hanging="360"/>
      </w:pPr>
      <w:rPr>
        <w:rFonts w:ascii="Courier New" w:hAnsi="Courier New" w:cs="Courier New" w:hint="default"/>
      </w:rPr>
    </w:lvl>
    <w:lvl w:ilvl="8" w:tplc="042D0005" w:tentative="1">
      <w:start w:val="1"/>
      <w:numFmt w:val="bullet"/>
      <w:lvlText w:val=""/>
      <w:lvlJc w:val="left"/>
      <w:pPr>
        <w:tabs>
          <w:tab w:val="num" w:pos="7920"/>
        </w:tabs>
        <w:ind w:left="7920" w:hanging="360"/>
      </w:pPr>
      <w:rPr>
        <w:rFonts w:ascii="Wingdings" w:hAnsi="Wingdings" w:hint="default"/>
      </w:rPr>
    </w:lvl>
  </w:abstractNum>
  <w:abstractNum w:abstractNumId="1">
    <w:nsid w:val="66E06A11"/>
    <w:multiLevelType w:val="hybridMultilevel"/>
    <w:tmpl w:val="D108A4C0"/>
    <w:lvl w:ilvl="0" w:tplc="23FE4B32">
      <w:start w:val="1"/>
      <w:numFmt w:val="bullet"/>
      <w:lvlText w:val="-"/>
      <w:lvlJc w:val="left"/>
      <w:pPr>
        <w:tabs>
          <w:tab w:val="num" w:pos="1800"/>
        </w:tabs>
        <w:ind w:left="1800" w:hanging="360"/>
      </w:pPr>
      <w:rPr>
        <w:rFonts w:ascii="Times" w:hAnsi="Times"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65A"/>
    <w:rsid w:val="00023BAC"/>
    <w:rsid w:val="0015465A"/>
    <w:rsid w:val="00303C15"/>
    <w:rsid w:val="009B585D"/>
    <w:rsid w:val="00AD761C"/>
    <w:rsid w:val="00BD36ED"/>
    <w:rsid w:val="00D35742"/>
    <w:rsid w:val="00E04A8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5783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65A"/>
    <w:rPr>
      <w:rFonts w:ascii="Times New Roman" w:eastAsia="Times New Roman" w:hAnsi="Times New Roman" w:cs="Times New Roman"/>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465A"/>
    <w:pPr>
      <w:tabs>
        <w:tab w:val="center" w:pos="4252"/>
        <w:tab w:val="right" w:pos="8504"/>
      </w:tabs>
    </w:pPr>
  </w:style>
  <w:style w:type="character" w:customStyle="1" w:styleId="EncabezadoCar">
    <w:name w:val="Encabezado Car"/>
    <w:basedOn w:val="Fuentedeprrafopredeter"/>
    <w:link w:val="Encabezado"/>
    <w:rsid w:val="0015465A"/>
    <w:rPr>
      <w:rFonts w:ascii="Times New Roman" w:eastAsia="Times New Roman" w:hAnsi="Times New Roman" w:cs="Times New Roman"/>
      <w:lang w:val="eu-ES"/>
    </w:rPr>
  </w:style>
  <w:style w:type="paragraph" w:styleId="Textodecuerpo">
    <w:name w:val="Body Text"/>
    <w:basedOn w:val="Normal"/>
    <w:link w:val="TextodecuerpoCar"/>
    <w:rsid w:val="0015465A"/>
    <w:rPr>
      <w:rFonts w:ascii="Verdana" w:hAnsi="Verdana"/>
      <w:color w:val="464646"/>
      <w:sz w:val="17"/>
      <w:szCs w:val="17"/>
    </w:rPr>
  </w:style>
  <w:style w:type="character" w:customStyle="1" w:styleId="TextodecuerpoCar">
    <w:name w:val="Texto de cuerpo Car"/>
    <w:basedOn w:val="Fuentedeprrafopredeter"/>
    <w:link w:val="Textodecuerpo"/>
    <w:rsid w:val="0015465A"/>
    <w:rPr>
      <w:rFonts w:ascii="Verdana" w:eastAsia="Times New Roman" w:hAnsi="Verdana" w:cs="Times New Roman"/>
      <w:color w:val="464646"/>
      <w:sz w:val="17"/>
      <w:szCs w:val="17"/>
      <w:lang w:val="eu-ES"/>
    </w:rPr>
  </w:style>
  <w:style w:type="paragraph" w:styleId="Textodecuerpo3">
    <w:name w:val="Body Text 3"/>
    <w:basedOn w:val="Normal"/>
    <w:link w:val="Textodecuerpo3Car"/>
    <w:rsid w:val="0015465A"/>
    <w:pPr>
      <w:spacing w:after="120"/>
    </w:pPr>
    <w:rPr>
      <w:sz w:val="16"/>
      <w:szCs w:val="16"/>
    </w:rPr>
  </w:style>
  <w:style w:type="character" w:customStyle="1" w:styleId="Textodecuerpo3Car">
    <w:name w:val="Texto de cuerpo 3 Car"/>
    <w:basedOn w:val="Fuentedeprrafopredeter"/>
    <w:link w:val="Textodecuerpo3"/>
    <w:rsid w:val="0015465A"/>
    <w:rPr>
      <w:rFonts w:ascii="Times New Roman" w:eastAsia="Times New Roman" w:hAnsi="Times New Roman" w:cs="Times New Roman"/>
      <w:sz w:val="16"/>
      <w:szCs w:val="16"/>
      <w:lang w:val="eu-ES"/>
    </w:rPr>
  </w:style>
  <w:style w:type="paragraph" w:styleId="Prrafodelista">
    <w:name w:val="List Paragraph"/>
    <w:basedOn w:val="Normal"/>
    <w:uiPriority w:val="34"/>
    <w:qFormat/>
    <w:rsid w:val="009B585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65A"/>
    <w:rPr>
      <w:rFonts w:ascii="Times New Roman" w:eastAsia="Times New Roman" w:hAnsi="Times New Roman" w:cs="Times New Roman"/>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465A"/>
    <w:pPr>
      <w:tabs>
        <w:tab w:val="center" w:pos="4252"/>
        <w:tab w:val="right" w:pos="8504"/>
      </w:tabs>
    </w:pPr>
  </w:style>
  <w:style w:type="character" w:customStyle="1" w:styleId="EncabezadoCar">
    <w:name w:val="Encabezado Car"/>
    <w:basedOn w:val="Fuentedeprrafopredeter"/>
    <w:link w:val="Encabezado"/>
    <w:rsid w:val="0015465A"/>
    <w:rPr>
      <w:rFonts w:ascii="Times New Roman" w:eastAsia="Times New Roman" w:hAnsi="Times New Roman" w:cs="Times New Roman"/>
      <w:lang w:val="eu-ES"/>
    </w:rPr>
  </w:style>
  <w:style w:type="paragraph" w:styleId="Textodecuerpo">
    <w:name w:val="Body Text"/>
    <w:basedOn w:val="Normal"/>
    <w:link w:val="TextodecuerpoCar"/>
    <w:rsid w:val="0015465A"/>
    <w:rPr>
      <w:rFonts w:ascii="Verdana" w:hAnsi="Verdana"/>
      <w:color w:val="464646"/>
      <w:sz w:val="17"/>
      <w:szCs w:val="17"/>
    </w:rPr>
  </w:style>
  <w:style w:type="character" w:customStyle="1" w:styleId="TextodecuerpoCar">
    <w:name w:val="Texto de cuerpo Car"/>
    <w:basedOn w:val="Fuentedeprrafopredeter"/>
    <w:link w:val="Textodecuerpo"/>
    <w:rsid w:val="0015465A"/>
    <w:rPr>
      <w:rFonts w:ascii="Verdana" w:eastAsia="Times New Roman" w:hAnsi="Verdana" w:cs="Times New Roman"/>
      <w:color w:val="464646"/>
      <w:sz w:val="17"/>
      <w:szCs w:val="17"/>
      <w:lang w:val="eu-ES"/>
    </w:rPr>
  </w:style>
  <w:style w:type="paragraph" w:styleId="Textodecuerpo3">
    <w:name w:val="Body Text 3"/>
    <w:basedOn w:val="Normal"/>
    <w:link w:val="Textodecuerpo3Car"/>
    <w:rsid w:val="0015465A"/>
    <w:pPr>
      <w:spacing w:after="120"/>
    </w:pPr>
    <w:rPr>
      <w:sz w:val="16"/>
      <w:szCs w:val="16"/>
    </w:rPr>
  </w:style>
  <w:style w:type="character" w:customStyle="1" w:styleId="Textodecuerpo3Car">
    <w:name w:val="Texto de cuerpo 3 Car"/>
    <w:basedOn w:val="Fuentedeprrafopredeter"/>
    <w:link w:val="Textodecuerpo3"/>
    <w:rsid w:val="0015465A"/>
    <w:rPr>
      <w:rFonts w:ascii="Times New Roman" w:eastAsia="Times New Roman" w:hAnsi="Times New Roman" w:cs="Times New Roman"/>
      <w:sz w:val="16"/>
      <w:szCs w:val="16"/>
      <w:lang w:val="eu-ES"/>
    </w:rPr>
  </w:style>
  <w:style w:type="paragraph" w:styleId="Prrafodelista">
    <w:name w:val="List Paragraph"/>
    <w:basedOn w:val="Normal"/>
    <w:uiPriority w:val="34"/>
    <w:qFormat/>
    <w:rsid w:val="009B5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864</Words>
  <Characters>4755</Characters>
  <Application>Microsoft Macintosh Word</Application>
  <DocSecurity>0</DocSecurity>
  <Lines>39</Lines>
  <Paragraphs>11</Paragraphs>
  <ScaleCrop>false</ScaleCrop>
  <Company>MacBook Pro</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Office:mac</dc:creator>
  <cp:keywords/>
  <dc:description/>
  <cp:lastModifiedBy>Microsoft Office:mac</cp:lastModifiedBy>
  <cp:revision>6</cp:revision>
  <dcterms:created xsi:type="dcterms:W3CDTF">2013-12-11T18:07:00Z</dcterms:created>
  <dcterms:modified xsi:type="dcterms:W3CDTF">2013-12-23T17:14:00Z</dcterms:modified>
</cp:coreProperties>
</file>